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3F5770" w:rsidTr="000231D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F5770" w:rsidRDefault="00122988">
            <w:pPr>
              <w:pStyle w:val="ConsPlusNormal0"/>
              <w:outlineLvl w:val="0"/>
            </w:pPr>
            <w:r>
              <w:t>2 апреля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F5770" w:rsidRDefault="00122988">
            <w:pPr>
              <w:pStyle w:val="ConsPlusNormal0"/>
              <w:jc w:val="right"/>
              <w:outlineLvl w:val="0"/>
            </w:pPr>
            <w:r>
              <w:t>N </w:t>
            </w:r>
            <w:r>
              <w:t>310</w:t>
            </w:r>
          </w:p>
        </w:tc>
      </w:tr>
    </w:tbl>
    <w:p w:rsidR="003F5770" w:rsidRDefault="003F57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5770" w:rsidRDefault="003F5770">
      <w:pPr>
        <w:pStyle w:val="ConsPlusNormal0"/>
        <w:jc w:val="both"/>
      </w:pPr>
    </w:p>
    <w:p w:rsidR="003F5770" w:rsidRDefault="00122988">
      <w:pPr>
        <w:pStyle w:val="ConsPlusTitle0"/>
        <w:jc w:val="center"/>
      </w:pPr>
      <w:r>
        <w:t>УКАЗ</w:t>
      </w:r>
    </w:p>
    <w:p w:rsidR="003F5770" w:rsidRDefault="003F5770">
      <w:pPr>
        <w:pStyle w:val="ConsPlusTitle0"/>
        <w:jc w:val="center"/>
      </w:pPr>
    </w:p>
    <w:p w:rsidR="003F5770" w:rsidRDefault="00122988">
      <w:pPr>
        <w:pStyle w:val="ConsPlusTitle0"/>
        <w:jc w:val="center"/>
      </w:pPr>
      <w:r>
        <w:t>ПРЕЗИДЕНТА РОССИЙСКОЙ ФЕДЕРАЦИИ</w:t>
      </w:r>
    </w:p>
    <w:p w:rsidR="003F5770" w:rsidRDefault="003F5770">
      <w:pPr>
        <w:pStyle w:val="ConsPlusTitle0"/>
        <w:jc w:val="center"/>
      </w:pPr>
    </w:p>
    <w:p w:rsidR="003F5770" w:rsidRDefault="00122988">
      <w:pPr>
        <w:pStyle w:val="ConsPlusTitle0"/>
        <w:jc w:val="center"/>
      </w:pPr>
      <w:r>
        <w:t>О МЕРАХ</w:t>
      </w:r>
    </w:p>
    <w:p w:rsidR="003F5770" w:rsidRDefault="00122988">
      <w:pPr>
        <w:pStyle w:val="ConsPlusTitle0"/>
        <w:jc w:val="center"/>
      </w:pPr>
      <w:r>
        <w:t>ПО РЕАЛИЗАЦИИ ОТДЕЛЬНЫХ ПОЛОЖЕНИЙ ФЕДЕРАЛЬНОГО ЗАКОНА</w:t>
      </w:r>
    </w:p>
    <w:p w:rsidR="003F5770" w:rsidRDefault="00122988">
      <w:pPr>
        <w:pStyle w:val="ConsPlusTitle0"/>
        <w:jc w:val="center"/>
      </w:pPr>
      <w:r>
        <w:t xml:space="preserve">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</w:t>
      </w:r>
    </w:p>
    <w:p w:rsidR="003F5770" w:rsidRDefault="00122988">
      <w:pPr>
        <w:pStyle w:val="ConsPlusTitle0"/>
        <w:jc w:val="center"/>
      </w:pPr>
      <w:r>
        <w:t>ГОСУДАРСТВЕННЫЕ ДОЛЖНОСТИ, И ИНЫХ ЛИЦ ИХ ДОХОДАМ"</w:t>
      </w:r>
    </w:p>
    <w:p w:rsidR="003F5770" w:rsidRDefault="003F577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F57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770" w:rsidRDefault="003F577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770" w:rsidRDefault="003F577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5770" w:rsidRDefault="001229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5770" w:rsidRDefault="00122988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08.07.2013 N 613,</w:t>
            </w:r>
            <w:proofErr w:type="gramEnd"/>
          </w:p>
          <w:p w:rsidR="003F5770" w:rsidRDefault="00122988">
            <w:pPr>
              <w:pStyle w:val="ConsPlusNormal0"/>
              <w:jc w:val="center"/>
            </w:pPr>
            <w:r>
              <w:rPr>
                <w:color w:val="392C69"/>
              </w:rPr>
              <w:t>от 03.12.2013 N 878, от 23.06.2014 N 460, от 13.05.2019 N 217,</w:t>
            </w:r>
          </w:p>
          <w:p w:rsidR="003F5770" w:rsidRDefault="00122988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17.05.2021 N 285, от 25.08.2022 N 574,</w:t>
            </w:r>
          </w:p>
          <w:p w:rsidR="003F5770" w:rsidRDefault="00122988">
            <w:pPr>
              <w:pStyle w:val="ConsPlusNormal0"/>
              <w:jc w:val="center"/>
            </w:pPr>
            <w:r>
              <w:rPr>
                <w:color w:val="392C69"/>
              </w:rPr>
              <w:t>от 26.06.2023 N 474, от 25.01.2024 N 71,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5770" w:rsidRDefault="003F5770">
            <w:pPr>
              <w:pStyle w:val="ConsPlusNormal0"/>
            </w:pPr>
          </w:p>
        </w:tc>
      </w:tr>
    </w:tbl>
    <w:p w:rsidR="003F5770" w:rsidRDefault="003F5770">
      <w:pPr>
        <w:pStyle w:val="ConsPlusNormal0"/>
        <w:ind w:firstLine="540"/>
        <w:jc w:val="both"/>
      </w:pPr>
    </w:p>
    <w:p w:rsidR="003F5770" w:rsidRDefault="00122988">
      <w:pPr>
        <w:pStyle w:val="ConsPlusNormal0"/>
        <w:ind w:firstLine="540"/>
        <w:jc w:val="both"/>
      </w:pPr>
      <w:r>
        <w:t>В соответствии с пунктом 1 части 1 статьи 5 Федерального закона от 25 декабря 2008 г. N 273-ФЗ "О противодействии коррупции" постановляю:</w:t>
      </w:r>
    </w:p>
    <w:p w:rsidR="003F5770" w:rsidRDefault="00122988">
      <w:pPr>
        <w:pStyle w:val="ConsPlusNormal0"/>
        <w:spacing w:before="240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>Установить, что Руководитель Администрации Президента Российской Федерации либо специально уполномоченное им должно</w:t>
      </w:r>
      <w:r>
        <w:t>стное лицо Администрации Президента Российской Федерации на основании статьи 5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</w:t>
      </w:r>
      <w:r>
        <w:t>кон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 принимает решение об осуществлении </w:t>
      </w:r>
      <w:proofErr w:type="gramStart"/>
      <w:r>
        <w:t>контроля за</w:t>
      </w:r>
      <w:proofErr w:type="gramEnd"/>
      <w:r>
        <w:t xml:space="preserve"> расходами:</w:t>
      </w:r>
    </w:p>
    <w:p w:rsidR="003F5770" w:rsidRDefault="00122988">
      <w:pPr>
        <w:pStyle w:val="ConsPlusNormal0"/>
        <w:spacing w:before="240"/>
        <w:ind w:firstLine="540"/>
        <w:jc w:val="both"/>
      </w:pPr>
      <w:bookmarkStart w:id="1" w:name="P20"/>
      <w:bookmarkEnd w:id="1"/>
      <w:r>
        <w:t>а) лиц, замещающих: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государственные должности Российской Федерации, в отношении которых ф</w:t>
      </w:r>
      <w:r>
        <w:t xml:space="preserve">едеральными законами не установлен иной порядок осуществления </w:t>
      </w:r>
      <w:proofErr w:type="gramStart"/>
      <w:r>
        <w:t>контроля за</w:t>
      </w:r>
      <w:proofErr w:type="gramEnd"/>
      <w:r>
        <w:t xml:space="preserve"> расходами;</w:t>
      </w:r>
    </w:p>
    <w:p w:rsidR="003F5770" w:rsidRDefault="00122988">
      <w:pPr>
        <w:pStyle w:val="ConsPlusNormal0"/>
        <w:jc w:val="both"/>
      </w:pPr>
      <w:r>
        <w:t>(в ред. Указа Президента РФ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должность </w:t>
      </w:r>
      <w:proofErr w:type="gramStart"/>
      <w:r>
        <w:t>члена Совета директоров Центрального банка Российской Федерации</w:t>
      </w:r>
      <w:proofErr w:type="gramEnd"/>
      <w:r>
        <w:t xml:space="preserve"> и должности заместителей Председателя Центральн</w:t>
      </w:r>
      <w:r>
        <w:t>ого банка Российской Федерации;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Федерации;</w:t>
      </w:r>
    </w:p>
    <w:p w:rsidR="003F5770" w:rsidRDefault="00122988">
      <w:pPr>
        <w:pStyle w:val="ConsPlusNormal0"/>
        <w:jc w:val="both"/>
      </w:pPr>
      <w:r>
        <w:t>(в ред. Указа</w:t>
      </w:r>
      <w:r>
        <w:t xml:space="preserve">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абзац утратил силу с 1 января 2026 года. - Указ Президента РФ от 31.12.2025 N 1009;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</w:t>
      </w:r>
      <w:r>
        <w:t xml:space="preserve">дарственной Думы Федерального Собрания Российской Федерации, аппарата Центральной избирательной комиссии Российской </w:t>
      </w:r>
      <w:r>
        <w:lastRenderedPageBreak/>
        <w:t>Федерации и аппарата Счетной палаты Российской Федерации;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в государственных корпорациях (компаниях), назначение на которые и освоб</w:t>
      </w:r>
      <w:r>
        <w:t>ождение от которых осуществляются Президентом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в иных организациях, созданных на основании федеральных законов, назначение на которые и освобождение от которых осуществляются П</w:t>
      </w:r>
      <w:r>
        <w:t>резидентом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назначение на к</w:t>
      </w:r>
      <w:r>
        <w:t>оторые и освобождение от которых осуществляются Президентом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должность атамана Всероссийского казачьего общества или войскового казачьего общества, внесенных в государственный реестр каз</w:t>
      </w:r>
      <w:r>
        <w:t>ачьих обществ в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17.05.2021 N 285)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должность главного финансового уполномоченного;</w:t>
      </w:r>
    </w:p>
    <w:p w:rsidR="003F5770" w:rsidRDefault="00122988">
      <w:pPr>
        <w:pStyle w:val="ConsPlusNormal0"/>
        <w:jc w:val="both"/>
      </w:pPr>
      <w:r>
        <w:t>(абзац введен Указом Президента РФ от 13.05.2019 N 217)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руководителей федеральных государственных учреждений, назначение на которые и освобождение от которых осуществляются Президентом Российской Федерации;</w:t>
      </w:r>
    </w:p>
    <w:p w:rsidR="003F5770" w:rsidRDefault="00122988">
      <w:pPr>
        <w:pStyle w:val="ConsPlusNormal0"/>
        <w:jc w:val="both"/>
      </w:pPr>
      <w:r>
        <w:t>(абзац введен Указом Президента РФ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б) супруг (супругов) и несовершеннолет</w:t>
      </w:r>
      <w:r>
        <w:t xml:space="preserve">них детей лиц, замещающих должности, указанные в </w:t>
      </w:r>
      <w:hyperlink w:anchor="P20" w:tooltip="а) лиц, замещающих:">
        <w:r>
          <w:rPr>
            <w:color w:val="0000FF"/>
          </w:rPr>
          <w:t>подпункте "а" настоящего пункта</w:t>
        </w:r>
      </w:hyperlink>
      <w:r>
        <w:t>.</w:t>
      </w:r>
    </w:p>
    <w:p w:rsidR="003F5770" w:rsidRDefault="00122988">
      <w:pPr>
        <w:pStyle w:val="ConsPlusNormal0"/>
        <w:spacing w:before="240"/>
        <w:ind w:firstLine="540"/>
        <w:jc w:val="both"/>
      </w:pPr>
      <w:bookmarkStart w:id="2" w:name="P41"/>
      <w:bookmarkEnd w:id="2"/>
      <w:r>
        <w:t>2. Установить, что Заместитель Председателя Правительства Российской Федерации - Руководитель Аппарата Правительства Российск</w:t>
      </w:r>
      <w:r>
        <w:t xml:space="preserve">ой Федерации на основании статьи 5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принимает решение об осуществлении контроля за расходами:</w:t>
      </w:r>
    </w:p>
    <w:p w:rsidR="003F5770" w:rsidRDefault="00122988">
      <w:pPr>
        <w:pStyle w:val="ConsPlusNormal0"/>
        <w:spacing w:before="240"/>
        <w:ind w:firstLine="540"/>
        <w:jc w:val="both"/>
      </w:pPr>
      <w:bookmarkStart w:id="3" w:name="P42"/>
      <w:bookmarkEnd w:id="3"/>
      <w:r>
        <w:t>а) лиц, замещающих: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федеральн</w:t>
      </w:r>
      <w:r>
        <w:t>ой государственной службы, назначение на которые и освобождение от которых осуществляются Правительством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в государственных корпорациях (компаниях), назначение на которые и осв</w:t>
      </w:r>
      <w:r>
        <w:t>обождение от которых осуществляются Правительством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в государственных внебюджетных фондах Российской Федерации, назначение на которые и освобождение от которых осуществляются П</w:t>
      </w:r>
      <w:r>
        <w:t>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(в ред. Указов Президента РФ от 08.07.2013 N 613, от 25.08.2022 N 574,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в иных организациях, созданных на основании федеральных законов, назначение на которые и освобождение от которых осущ</w:t>
      </w:r>
      <w:r>
        <w:t>ествляются Правительством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lastRenderedPageBreak/>
        <w:t xml:space="preserve">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</w:t>
      </w:r>
      <w:r>
        <w:t>назначение на которые и освобождение от которых осуществляются Правительством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(в ред. Указа Президента РФ от 08.07.2013 N 613)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должности руководителей федеральных государственных учреждений, назначение на которые и освобождение от которых осуществляются Правительством Российской Федерации;</w:t>
      </w:r>
    </w:p>
    <w:p w:rsidR="003F5770" w:rsidRDefault="00122988">
      <w:pPr>
        <w:pStyle w:val="ConsPlusNormal0"/>
        <w:jc w:val="both"/>
      </w:pPr>
      <w:r>
        <w:t>(абзац введен Указом Президента РФ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б) супруг (супругов) и несовершенно</w:t>
      </w:r>
      <w:r>
        <w:t xml:space="preserve">летних детей лиц, замещающих должности, указанные в </w:t>
      </w:r>
      <w:hyperlink w:anchor="P42" w:tooltip="а) лиц, замещающих:">
        <w:r>
          <w:rPr>
            <w:color w:val="0000FF"/>
          </w:rPr>
          <w:t>подпункте "а" настоящего пункта</w:t>
        </w:r>
      </w:hyperlink>
      <w:r>
        <w:t>.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Установить, что руководитель федерального государственного органа, высшее должностное лицо субъекта Российской Федераци</w:t>
      </w:r>
      <w:r>
        <w:t>и, Председатель Центрального банка Российской Федерации, руководитель государственной корпорации (компании), государственного внебюджетного фонда Российской Федерации, иной организации, созданной на основании федеральных законов, либо уполномоченные ими до</w:t>
      </w:r>
      <w:r>
        <w:t>лжностные лица принимают на основании статьи 5 Федерального закона "О контроле за соответствием расходов лиц, замещающих государственные должности, и иных лиц их доходам" решение</w:t>
      </w:r>
      <w:proofErr w:type="gramEnd"/>
      <w:r>
        <w:t xml:space="preserve"> об осуществлении </w:t>
      </w:r>
      <w:proofErr w:type="gramStart"/>
      <w:r>
        <w:t>контроля за</w:t>
      </w:r>
      <w:proofErr w:type="gramEnd"/>
      <w:r>
        <w:t xml:space="preserve"> расходами соответствующих лиц в пределах установ</w:t>
      </w:r>
      <w:r>
        <w:t>ленной компетенции.</w:t>
      </w:r>
    </w:p>
    <w:p w:rsidR="003F5770" w:rsidRDefault="00122988">
      <w:pPr>
        <w:pStyle w:val="ConsPlusNormal0"/>
        <w:jc w:val="both"/>
      </w:pPr>
      <w:r>
        <w:t>(в ред. Указов Президента РФ от 25.08.2022 N 574,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3(1). Сведения о расходах представляют лица, замещающие должности, замещение которых влечет за собой обязанность представлять сведения о доходах, об имуществе и обя</w:t>
      </w:r>
      <w:r>
        <w:t>зательствах имущественного характера, предусмотренные Федеральным законом от 25 декабря 2008 г. N 273-ФЗ "О противодействии коррупции".</w:t>
      </w:r>
    </w:p>
    <w:p w:rsidR="003F5770" w:rsidRDefault="00122988">
      <w:pPr>
        <w:pStyle w:val="ConsPlusNormal0"/>
        <w:jc w:val="both"/>
      </w:pPr>
      <w:r>
        <w:t>(п. 3(1) в ред. Указа Президента РФ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4. Установить, что на основании статьи 6 Федерального закона "</w:t>
      </w:r>
      <w:r>
        <w:t xml:space="preserve">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доходам":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а) Управление Президента Российской Федерации по вопросам государственной службы, кадров и противодействия коррупции осуществляет </w:t>
      </w:r>
      <w:proofErr w:type="gramStart"/>
      <w:r>
        <w:t>контроль за</w:t>
      </w:r>
      <w:proofErr w:type="gramEnd"/>
      <w:r>
        <w:t xml:space="preserve"> расходами </w:t>
      </w:r>
      <w:r>
        <w:t xml:space="preserve">лиц, указанных в </w:t>
      </w:r>
      <w:hyperlink w:anchor="P19" w:tooltip="1. Установить,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. N 230-ФЗ &quot;О контроле з">
        <w:r>
          <w:rPr>
            <w:color w:val="0000FF"/>
          </w:rPr>
          <w:t>пункте 1</w:t>
        </w:r>
      </w:hyperlink>
      <w:r>
        <w:t xml:space="preserve"> настоящего Указа;</w:t>
      </w:r>
    </w:p>
    <w:p w:rsidR="003F5770" w:rsidRDefault="00122988">
      <w:pPr>
        <w:pStyle w:val="ConsPlusNormal0"/>
        <w:jc w:val="both"/>
      </w:pPr>
      <w:r>
        <w:t>(в ред. Указов Президента РФ от 03.12.2013 N 878, от 26.06.2023 N 474)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б) подразделение Аппарата Правительства Российской Федерации, определяемое Правительством Российской Федер</w:t>
      </w:r>
      <w:r>
        <w:t xml:space="preserve">ации, осуществляет </w:t>
      </w:r>
      <w:proofErr w:type="gramStart"/>
      <w:r>
        <w:t>контроль за</w:t>
      </w:r>
      <w:proofErr w:type="gramEnd"/>
      <w:r>
        <w:t xml:space="preserve"> расходами лиц, указанных в </w:t>
      </w:r>
      <w:hyperlink w:anchor="P41" w:tooltip="2. Установить, что Заместитель Председателя Правительства Российской Федерации - Руководитель Аппарата Правительства Российской Федерации на основании статьи 5 Федерального закона &quot;О контроле за соответствием расходов лиц, замещающих государственные должности,">
        <w:r>
          <w:rPr>
            <w:color w:val="0000FF"/>
          </w:rPr>
          <w:t>пункте 2</w:t>
        </w:r>
      </w:hyperlink>
      <w:r>
        <w:t xml:space="preserve"> настоящего Указа;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в) органы, подразделения либо должностные лица, ответственные за работу по профилактике коррупционных и иных правонарушений, указанные в</w:t>
      </w:r>
      <w:r>
        <w:t xml:space="preserve"> частях 2 - 5 статьи 6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осуществляют контроль за расходами соответствующих лиц в пределах установленной компетенции.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По решению П</w:t>
      </w:r>
      <w:r>
        <w:t>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</w:t>
      </w:r>
      <w:r>
        <w:t xml:space="preserve">енной службы, кадров и противодействия коррупции может осуществлять в установленном порядке контроль за расходами любых лиц, указанных в части 1 </w:t>
      </w:r>
      <w:r>
        <w:lastRenderedPageBreak/>
        <w:t>статьи 2 Федерального закона "О контроле за соответствием расходов лиц, замещающих государственные должности, и</w:t>
      </w:r>
      <w:proofErr w:type="gramEnd"/>
      <w:r>
        <w:t xml:space="preserve"> иных лиц их доходам".</w:t>
      </w:r>
    </w:p>
    <w:p w:rsidR="003F5770" w:rsidRDefault="00122988">
      <w:pPr>
        <w:pStyle w:val="ConsPlusNormal0"/>
        <w:jc w:val="both"/>
      </w:pPr>
      <w:r>
        <w:t>(в ред. Указов Президента РФ от 03.12.2013 N 878, от 26.06.2023 N 474)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При осуществлении контроля за расходами проверка достоверности и полноты сведений о расходах по каждой сделке по приобретению земельного участка, другого объек</w:t>
      </w:r>
      <w:r>
        <w:t>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совершена указанная сделка, ос</w:t>
      </w:r>
      <w:r>
        <w:t>уществляется в порядке, установленном Федеральным законом от 25 декабря</w:t>
      </w:r>
      <w:proofErr w:type="gramEnd"/>
      <w:r>
        <w:t xml:space="preserve"> </w:t>
      </w:r>
      <w:proofErr w:type="gramStart"/>
      <w:r>
        <w:t>2008 г. N 273-ФЗ "О противодействии коррупции" и Федеральным законом "О контроле за соответствием расходов лиц, замещающих государственные должности, и иных лиц их доходам", указами Пр</w:t>
      </w:r>
      <w:r>
        <w:t>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</w:t>
      </w:r>
      <w:r>
        <w:t>юдения федеральными государственными служащими требований</w:t>
      </w:r>
      <w:proofErr w:type="gramEnd"/>
      <w:r>
        <w:t xml:space="preserve"> </w:t>
      </w:r>
      <w:proofErr w:type="gramStart"/>
      <w:r>
        <w:t>к служебному поведению" 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</w:t>
      </w:r>
      <w:r>
        <w:t>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иными нормативными правовыми актами Российской Федерации, и с учетом особенностей, пр</w:t>
      </w:r>
      <w:r>
        <w:t>едусмотренных настоящим Указом.</w:t>
      </w:r>
      <w:proofErr w:type="gramEnd"/>
    </w:p>
    <w:p w:rsidR="003F5770" w:rsidRDefault="00122988">
      <w:pPr>
        <w:pStyle w:val="ConsPlusNormal0"/>
        <w:jc w:val="both"/>
      </w:pPr>
      <w:r>
        <w:t>(в ред. Указа Президента РФ от 10.12.2020 N 778)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7. Установить, что сведения, предусмотренные пунктом 1 части 4 статьи 4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</w:t>
      </w:r>
      <w:r>
        <w:t>иных лиц их доходам", представляются в течение 15 рабочих дней с даты их истребования в соответствии с частью 1 статьи 9 указанного Федерального закона.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 xml:space="preserve">8. </w:t>
      </w:r>
      <w:proofErr w:type="gramStart"/>
      <w:r>
        <w:t>Результаты осуществления контроля за расходами лиц, указанных в части 1 статьи 2 Федерального закона</w:t>
      </w:r>
      <w:r>
        <w:t xml:space="preserve"> "О контроле за соответствием расходов лиц, замещающих государственные должности, и иных лиц их доходам", рассматриваются на заседаниях президиума Совета при Президенте Российской Федерации по противодействию коррупции в соответствии с Положением о порядке</w:t>
      </w:r>
      <w:r>
        <w:t xml:space="preserve"> рассмотрения президиумом Совета при Президенте Российской Федерации по противодействию коррупции вопросов, касающихся соблюдения требований</w:t>
      </w:r>
      <w:proofErr w:type="gramEnd"/>
      <w:r>
        <w:t xml:space="preserve"> </w:t>
      </w:r>
      <w:proofErr w:type="gramStart"/>
      <w:r>
        <w:t>к служебному (должностному) поведению лиц, замещающих государственные должности Российской Федерации, отдельные дол</w:t>
      </w:r>
      <w:r>
        <w:t>жности федеральной государственной службы и иные должности, и урегулирования конфликта интересов, а также некоторых обращений граждан и организаций, утвержденным Указом Президента Российской Федерации от 25 февраля 2011 г. N 233 "О некоторых вопросах орган</w:t>
      </w:r>
      <w:r>
        <w:t>изации деятельности президиума Совета при Президенте Российской Федерации по противодействию коррупции", или на заседаниях комиссий по</w:t>
      </w:r>
      <w:proofErr w:type="gramEnd"/>
      <w:r>
        <w:t xml:space="preserve"> </w:t>
      </w:r>
      <w:proofErr w:type="gramStart"/>
      <w:r>
        <w:t>соблюдению требований к служебному поведению и урегулированию конфликта интересов в соответствии с положениями о таких ко</w:t>
      </w:r>
      <w:r>
        <w:t>миссиях, утвержденными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нормативными правовыми актами фед</w:t>
      </w:r>
      <w:r>
        <w:t>еральных органов исполнительной власти, нормативными актами Центрального банка Российской Федерации, государственного внебюджетного фонда Российской</w:t>
      </w:r>
      <w:proofErr w:type="gramEnd"/>
      <w:r>
        <w:t xml:space="preserve"> Федерации и локальными нормативными актами государственной корпорации (компании), иной организации, созданн</w:t>
      </w:r>
      <w:r>
        <w:t>ой на основании федеральных законов.</w:t>
      </w:r>
    </w:p>
    <w:p w:rsidR="003F5770" w:rsidRDefault="00122988">
      <w:pPr>
        <w:pStyle w:val="ConsPlusNormal0"/>
        <w:jc w:val="both"/>
      </w:pPr>
      <w:r>
        <w:t>(в ред. Указов Президента РФ от 25.08.2022 N 574, от 25.01.2024 N 71, от 31.12.2025 N 1009)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9. Утратил силу с 1 января 2015 года. - Указ Президента РФ от 23.06.2014 N 460.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lastRenderedPageBreak/>
        <w:t xml:space="preserve">9.1. Установить, что сведения, предусмотренные </w:t>
      </w:r>
      <w:r>
        <w:t>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</w:t>
      </w:r>
      <w:r>
        <w:t xml:space="preserve">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</w:t>
      </w:r>
    </w:p>
    <w:p w:rsidR="003F5770" w:rsidRDefault="00122988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9.1 введен Указом Президента РФ от 23.06.2014 N 460)</w:t>
      </w:r>
    </w:p>
    <w:p w:rsidR="003F5770" w:rsidRDefault="00122988">
      <w:pPr>
        <w:pStyle w:val="ConsPlusNormal0"/>
        <w:spacing w:before="24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3F5770" w:rsidRDefault="003F5770">
      <w:pPr>
        <w:pStyle w:val="ConsPlusNormal0"/>
        <w:ind w:firstLine="540"/>
        <w:jc w:val="both"/>
      </w:pPr>
    </w:p>
    <w:p w:rsidR="003F5770" w:rsidRDefault="00122988">
      <w:pPr>
        <w:pStyle w:val="ConsPlusNormal0"/>
        <w:jc w:val="right"/>
      </w:pPr>
      <w:r>
        <w:t>Президент</w:t>
      </w:r>
    </w:p>
    <w:p w:rsidR="003F5770" w:rsidRDefault="00122988">
      <w:pPr>
        <w:pStyle w:val="ConsPlusNormal0"/>
        <w:jc w:val="right"/>
      </w:pPr>
      <w:r>
        <w:t>Российской Федерации</w:t>
      </w:r>
    </w:p>
    <w:p w:rsidR="003F5770" w:rsidRDefault="00122988">
      <w:pPr>
        <w:pStyle w:val="ConsPlusNormal0"/>
        <w:jc w:val="right"/>
      </w:pPr>
      <w:r>
        <w:t>В.ПУТИН</w:t>
      </w:r>
    </w:p>
    <w:p w:rsidR="003F5770" w:rsidRDefault="00122988">
      <w:pPr>
        <w:pStyle w:val="ConsPlusNormal0"/>
      </w:pPr>
      <w:r>
        <w:t>Москва, Кремль</w:t>
      </w:r>
    </w:p>
    <w:p w:rsidR="003F5770" w:rsidRDefault="00122988">
      <w:pPr>
        <w:pStyle w:val="ConsPlusNormal0"/>
        <w:spacing w:before="240"/>
      </w:pPr>
      <w:r>
        <w:t>2 апреля 2013 года</w:t>
      </w:r>
    </w:p>
    <w:p w:rsidR="003F5770" w:rsidRDefault="00122988">
      <w:pPr>
        <w:pStyle w:val="ConsPlusNormal0"/>
        <w:spacing w:before="240"/>
      </w:pPr>
      <w:r>
        <w:t>N 310</w:t>
      </w:r>
    </w:p>
    <w:p w:rsidR="003F5770" w:rsidRDefault="003F5770">
      <w:pPr>
        <w:pStyle w:val="ConsPlusNormal0"/>
      </w:pPr>
    </w:p>
    <w:p w:rsidR="003F5770" w:rsidRDefault="003F5770">
      <w:pPr>
        <w:pStyle w:val="ConsPlusNormal0"/>
      </w:pPr>
    </w:p>
    <w:p w:rsidR="003F5770" w:rsidRDefault="003F5770">
      <w:pPr>
        <w:pStyle w:val="ConsPlusNormal0"/>
      </w:pPr>
    </w:p>
    <w:p w:rsidR="003F5770" w:rsidRDefault="00122988">
      <w:pPr>
        <w:pStyle w:val="ConsPlusNormal0"/>
        <w:jc w:val="right"/>
        <w:outlineLvl w:val="0"/>
      </w:pPr>
      <w:r>
        <w:t>Утверждена</w:t>
      </w:r>
    </w:p>
    <w:p w:rsidR="003F5770" w:rsidRDefault="00122988">
      <w:pPr>
        <w:pStyle w:val="ConsPlusNormal0"/>
        <w:jc w:val="right"/>
      </w:pPr>
      <w:r>
        <w:t>Указом Президента</w:t>
      </w:r>
    </w:p>
    <w:p w:rsidR="003F5770" w:rsidRDefault="00122988">
      <w:pPr>
        <w:pStyle w:val="ConsPlusNormal0"/>
        <w:jc w:val="right"/>
      </w:pPr>
      <w:r>
        <w:t>Российской Федерации</w:t>
      </w:r>
    </w:p>
    <w:p w:rsidR="003F5770" w:rsidRDefault="00122988">
      <w:pPr>
        <w:pStyle w:val="ConsPlusNormal0"/>
        <w:jc w:val="right"/>
      </w:pPr>
      <w:r>
        <w:t>от 2 апреля 2013 г. N 310</w:t>
      </w:r>
    </w:p>
    <w:p w:rsidR="003F5770" w:rsidRDefault="003F5770">
      <w:pPr>
        <w:pStyle w:val="ConsPlusNormal0"/>
        <w:ind w:firstLine="540"/>
        <w:jc w:val="both"/>
      </w:pPr>
    </w:p>
    <w:p w:rsidR="003F5770" w:rsidRDefault="00122988">
      <w:pPr>
        <w:pStyle w:val="ConsPlusNormal0"/>
        <w:jc w:val="center"/>
      </w:pPr>
      <w:r>
        <w:t>СПРАВКА</w:t>
      </w:r>
    </w:p>
    <w:p w:rsidR="003F5770" w:rsidRDefault="00122988">
      <w:pPr>
        <w:pStyle w:val="ConsPlusNormal0"/>
        <w:jc w:val="center"/>
      </w:pPr>
      <w:r>
        <w:t>о расходах лица, замещающего государственную должность</w:t>
      </w:r>
    </w:p>
    <w:p w:rsidR="003F5770" w:rsidRDefault="00122988">
      <w:pPr>
        <w:pStyle w:val="ConsPlusNormal0"/>
        <w:jc w:val="center"/>
      </w:pPr>
      <w:r>
        <w:t>Российской Федерации, иного лица по каждой сделке</w:t>
      </w:r>
    </w:p>
    <w:p w:rsidR="003F5770" w:rsidRDefault="00122988">
      <w:pPr>
        <w:pStyle w:val="ConsPlusNormal0"/>
        <w:jc w:val="center"/>
      </w:pPr>
      <w:r>
        <w:t>по приобретению земельного участка, др</w:t>
      </w:r>
      <w:r>
        <w:t>угого объекта</w:t>
      </w:r>
    </w:p>
    <w:p w:rsidR="003F5770" w:rsidRDefault="00122988">
      <w:pPr>
        <w:pStyle w:val="ConsPlusNormal0"/>
        <w:jc w:val="center"/>
      </w:pPr>
      <w:r>
        <w:t>недвижимости, транспортного средства, ценных бумаг, акций</w:t>
      </w:r>
    </w:p>
    <w:p w:rsidR="003F5770" w:rsidRDefault="00122988">
      <w:pPr>
        <w:pStyle w:val="ConsPlusNormal0"/>
        <w:jc w:val="center"/>
      </w:pPr>
      <w:proofErr w:type="gramStart"/>
      <w:r>
        <w:t>(долей участия, паев в уставных (складочных) капиталах</w:t>
      </w:r>
      <w:proofErr w:type="gramEnd"/>
    </w:p>
    <w:p w:rsidR="003F5770" w:rsidRDefault="00122988">
      <w:pPr>
        <w:pStyle w:val="ConsPlusNormal0"/>
        <w:jc w:val="center"/>
      </w:pPr>
      <w:r>
        <w:t>организаций) и об источниках получения средств, за счет</w:t>
      </w:r>
    </w:p>
    <w:p w:rsidR="003F5770" w:rsidRDefault="00122988">
      <w:pPr>
        <w:pStyle w:val="ConsPlusNormal0"/>
        <w:jc w:val="center"/>
      </w:pPr>
      <w:proofErr w:type="gramStart"/>
      <w:r>
        <w:t>которых</w:t>
      </w:r>
      <w:proofErr w:type="gramEnd"/>
      <w:r>
        <w:t xml:space="preserve"> совершена указанная сделка</w:t>
      </w:r>
    </w:p>
    <w:p w:rsidR="003F5770" w:rsidRDefault="003F5770">
      <w:pPr>
        <w:pStyle w:val="ConsPlusNormal0"/>
        <w:ind w:firstLine="540"/>
        <w:jc w:val="both"/>
      </w:pPr>
    </w:p>
    <w:p w:rsidR="003F5770" w:rsidRDefault="00122988">
      <w:pPr>
        <w:pStyle w:val="ConsPlusNormal0"/>
        <w:ind w:firstLine="540"/>
        <w:jc w:val="both"/>
      </w:pPr>
      <w:r>
        <w:t>Утратила силу с 1 января 2015 года. -</w:t>
      </w:r>
      <w:r>
        <w:t xml:space="preserve"> Указ Президента РФ от 23.06.2014 N 460.</w:t>
      </w:r>
    </w:p>
    <w:p w:rsidR="003F5770" w:rsidRDefault="003F5770">
      <w:pPr>
        <w:pStyle w:val="ConsPlusNormal0"/>
        <w:ind w:firstLine="540"/>
        <w:jc w:val="both"/>
      </w:pPr>
    </w:p>
    <w:p w:rsidR="003F5770" w:rsidRDefault="003F5770">
      <w:pPr>
        <w:pStyle w:val="ConsPlusNormal0"/>
        <w:ind w:firstLine="540"/>
        <w:jc w:val="both"/>
      </w:pPr>
    </w:p>
    <w:p w:rsidR="003F5770" w:rsidRDefault="003F57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5770" w:rsidSect="003F5770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988" w:rsidRDefault="00122988" w:rsidP="003F5770">
      <w:r>
        <w:separator/>
      </w:r>
    </w:p>
  </w:endnote>
  <w:endnote w:type="continuationSeparator" w:id="0">
    <w:p w:rsidR="00122988" w:rsidRDefault="00122988" w:rsidP="003F5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641"/>
      <w:docPartObj>
        <w:docPartGallery w:val="Page Numbers (Bottom of Page)"/>
        <w:docPartUnique/>
      </w:docPartObj>
    </w:sdtPr>
    <w:sdtContent>
      <w:p w:rsidR="000231D9" w:rsidRDefault="000231D9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231D9" w:rsidRDefault="000231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988" w:rsidRDefault="00122988" w:rsidP="003F5770">
      <w:r>
        <w:separator/>
      </w:r>
    </w:p>
  </w:footnote>
  <w:footnote w:type="continuationSeparator" w:id="0">
    <w:p w:rsidR="00122988" w:rsidRDefault="00122988" w:rsidP="003F5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F57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5770" w:rsidRDefault="001229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02.04.2013 N 310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</w:t>
          </w:r>
          <w:r>
            <w:rPr>
              <w:rFonts w:ascii="Tahoma" w:hAnsi="Tahoma" w:cs="Tahoma"/>
              <w:sz w:val="16"/>
              <w:szCs w:val="16"/>
            </w:rPr>
            <w:t>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F5770" w:rsidRDefault="001229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3F5770" w:rsidRDefault="003F57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5770" w:rsidRDefault="003F577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5770"/>
    <w:rsid w:val="000231D9"/>
    <w:rsid w:val="00122988"/>
    <w:rsid w:val="003F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3F57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3F577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F57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3F577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F577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3F57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3F57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3F577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F577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3F577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F577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3F57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3F577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231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1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23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1D9"/>
  </w:style>
  <w:style w:type="paragraph" w:styleId="a7">
    <w:name w:val="footer"/>
    <w:basedOn w:val="a"/>
    <w:link w:val="a8"/>
    <w:uiPriority w:val="99"/>
    <w:unhideWhenUsed/>
    <w:rsid w:val="00023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31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2039</Words>
  <Characters>11627</Characters>
  <Application>Microsoft Office Word</Application>
  <DocSecurity>0</DocSecurity>
  <Lines>96</Lines>
  <Paragraphs>27</Paragraphs>
  <ScaleCrop>false</ScaleCrop>
  <Company>КонсультантПлюс Версия 4024.00.50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310
(ред. от 31.12.2025)
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dc:title>
  <dc:creator>Кошевая Татьяна Евгеньевна</dc:creator>
  <cp:lastModifiedBy>KoshevayaTE</cp:lastModifiedBy>
  <cp:revision>2</cp:revision>
  <dcterms:created xsi:type="dcterms:W3CDTF">2026-01-14T07:48:00Z</dcterms:created>
  <dcterms:modified xsi:type="dcterms:W3CDTF">2026-01-14T07:48:00Z</dcterms:modified>
</cp:coreProperties>
</file>