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E53" w:rsidRPr="00F07E53" w:rsidRDefault="00F07E53" w:rsidP="00D43F6D">
      <w:pPr>
        <w:suppressAutoHyphens/>
        <w:autoSpaceDE w:val="0"/>
        <w:ind w:left="5954"/>
        <w:rPr>
          <w:rFonts w:eastAsia="Arial"/>
          <w:szCs w:val="24"/>
          <w:lang w:eastAsia="ar-SA"/>
        </w:rPr>
      </w:pPr>
      <w:r>
        <w:rPr>
          <w:rFonts w:eastAsia="Arial"/>
          <w:szCs w:val="24"/>
          <w:lang w:eastAsia="ar-SA"/>
        </w:rPr>
        <w:t>УТВЕРЖДЕНО</w:t>
      </w:r>
    </w:p>
    <w:p w:rsidR="00F07E53" w:rsidRDefault="00F07E53" w:rsidP="00D43F6D">
      <w:pPr>
        <w:suppressAutoHyphens/>
        <w:autoSpaceDE w:val="0"/>
        <w:ind w:left="5954"/>
        <w:rPr>
          <w:rFonts w:eastAsia="Arial"/>
          <w:szCs w:val="24"/>
          <w:lang w:eastAsia="ar-SA"/>
        </w:rPr>
      </w:pPr>
    </w:p>
    <w:p w:rsidR="00F07E53" w:rsidRPr="00F07E53" w:rsidRDefault="00F07E53" w:rsidP="00D43F6D">
      <w:pPr>
        <w:suppressAutoHyphens/>
        <w:autoSpaceDE w:val="0"/>
        <w:ind w:left="5954"/>
        <w:rPr>
          <w:rFonts w:eastAsia="Arial"/>
          <w:szCs w:val="24"/>
          <w:lang w:eastAsia="ar-SA"/>
        </w:rPr>
      </w:pPr>
      <w:r w:rsidRPr="00F07E53">
        <w:rPr>
          <w:rFonts w:eastAsia="Arial"/>
          <w:szCs w:val="24"/>
          <w:lang w:eastAsia="ar-SA"/>
        </w:rPr>
        <w:t xml:space="preserve">постановлением </w:t>
      </w:r>
      <w:r w:rsidR="00097A7C">
        <w:rPr>
          <w:rFonts w:eastAsia="Arial"/>
          <w:szCs w:val="24"/>
          <w:lang w:eastAsia="ar-SA"/>
        </w:rPr>
        <w:br/>
      </w:r>
      <w:r w:rsidRPr="00F07E53">
        <w:rPr>
          <w:rFonts w:eastAsia="Arial"/>
          <w:szCs w:val="24"/>
          <w:lang w:eastAsia="ar-SA"/>
        </w:rPr>
        <w:t>Мурманской</w:t>
      </w:r>
      <w:r w:rsidR="00097A7C">
        <w:rPr>
          <w:rFonts w:eastAsia="Arial"/>
          <w:szCs w:val="24"/>
          <w:lang w:eastAsia="ar-SA"/>
        </w:rPr>
        <w:t xml:space="preserve"> </w:t>
      </w:r>
      <w:r w:rsidRPr="00F07E53">
        <w:rPr>
          <w:rFonts w:eastAsia="Arial"/>
          <w:szCs w:val="24"/>
          <w:lang w:eastAsia="ar-SA"/>
        </w:rPr>
        <w:t>областной Думы</w:t>
      </w:r>
    </w:p>
    <w:p w:rsidR="00F07E53" w:rsidRPr="00F07E53" w:rsidRDefault="00F07E53" w:rsidP="00D43F6D">
      <w:pPr>
        <w:suppressAutoHyphens/>
        <w:autoSpaceDE w:val="0"/>
        <w:ind w:left="5954"/>
        <w:rPr>
          <w:rFonts w:eastAsia="Arial"/>
          <w:szCs w:val="24"/>
          <w:lang w:eastAsia="ar-SA"/>
        </w:rPr>
      </w:pPr>
      <w:r w:rsidRPr="00F07E53">
        <w:rPr>
          <w:rFonts w:eastAsia="Arial"/>
          <w:szCs w:val="24"/>
          <w:lang w:eastAsia="ar-SA"/>
        </w:rPr>
        <w:t xml:space="preserve">от </w:t>
      </w:r>
      <w:r w:rsidR="00097A7C">
        <w:rPr>
          <w:rFonts w:eastAsia="Arial"/>
          <w:szCs w:val="24"/>
          <w:lang w:eastAsia="ar-SA"/>
        </w:rPr>
        <w:t>26 мая 2022</w:t>
      </w:r>
      <w:r w:rsidRPr="00F07E53">
        <w:rPr>
          <w:rFonts w:eastAsia="Arial"/>
          <w:szCs w:val="24"/>
          <w:lang w:eastAsia="ar-SA"/>
        </w:rPr>
        <w:t xml:space="preserve"> г. № </w:t>
      </w:r>
      <w:r w:rsidR="00097A7C">
        <w:rPr>
          <w:rFonts w:eastAsia="Arial"/>
          <w:szCs w:val="24"/>
          <w:lang w:eastAsia="ar-SA"/>
        </w:rPr>
        <w:t>628-</w:t>
      </w:r>
      <w:r w:rsidR="00097A7C">
        <w:rPr>
          <w:rFonts w:eastAsia="Arial"/>
          <w:szCs w:val="24"/>
          <w:lang w:val="en-US" w:eastAsia="ar-SA"/>
        </w:rPr>
        <w:t>VII</w:t>
      </w:r>
    </w:p>
    <w:p w:rsidR="00F07E53" w:rsidRPr="00F07E53" w:rsidRDefault="00F07E53" w:rsidP="00D43F6D">
      <w:pPr>
        <w:suppressAutoHyphens/>
        <w:autoSpaceDE w:val="0"/>
        <w:ind w:firstLine="540"/>
        <w:jc w:val="both"/>
        <w:rPr>
          <w:rFonts w:eastAsia="Arial"/>
          <w:color w:val="000000"/>
          <w:szCs w:val="24"/>
          <w:lang w:eastAsia="ar-SA"/>
        </w:rPr>
      </w:pPr>
    </w:p>
    <w:p w:rsidR="00F07E53" w:rsidRPr="00F07E53" w:rsidRDefault="00F07E53" w:rsidP="00F07E53">
      <w:pPr>
        <w:suppressAutoHyphens/>
        <w:autoSpaceDE w:val="0"/>
        <w:ind w:firstLine="540"/>
        <w:jc w:val="both"/>
        <w:rPr>
          <w:rFonts w:eastAsia="Arial"/>
          <w:color w:val="000000"/>
          <w:szCs w:val="24"/>
          <w:lang w:eastAsia="ar-SA"/>
        </w:rPr>
      </w:pPr>
    </w:p>
    <w:p w:rsidR="00F07E53" w:rsidRPr="00F07E53" w:rsidRDefault="00F07E53" w:rsidP="00F07E53">
      <w:pPr>
        <w:suppressAutoHyphens/>
        <w:autoSpaceDE w:val="0"/>
        <w:ind w:firstLine="540"/>
        <w:jc w:val="both"/>
        <w:rPr>
          <w:rFonts w:eastAsia="Arial"/>
          <w:color w:val="000000"/>
          <w:szCs w:val="24"/>
          <w:lang w:eastAsia="ar-SA"/>
        </w:rPr>
      </w:pPr>
    </w:p>
    <w:p w:rsidR="00F07E53" w:rsidRPr="00F07E53" w:rsidRDefault="00F07E53" w:rsidP="00097A7C">
      <w:pPr>
        <w:suppressAutoHyphens/>
        <w:autoSpaceDE w:val="0"/>
        <w:jc w:val="center"/>
        <w:rPr>
          <w:rFonts w:eastAsia="Arial"/>
          <w:b/>
          <w:bCs/>
          <w:color w:val="000000"/>
          <w:szCs w:val="24"/>
          <w:lang w:eastAsia="ar-SA"/>
        </w:rPr>
      </w:pPr>
      <w:r w:rsidRPr="00F07E53">
        <w:rPr>
          <w:rFonts w:eastAsia="Arial"/>
          <w:b/>
          <w:bCs/>
          <w:color w:val="000000"/>
          <w:szCs w:val="24"/>
          <w:lang w:eastAsia="ar-SA"/>
        </w:rPr>
        <w:t>ПОЛОЖЕНИЕ</w:t>
      </w:r>
      <w:r>
        <w:rPr>
          <w:rFonts w:eastAsia="Arial"/>
          <w:b/>
          <w:bCs/>
          <w:color w:val="000000"/>
          <w:szCs w:val="24"/>
          <w:lang w:eastAsia="ar-SA"/>
        </w:rPr>
        <w:t xml:space="preserve"> </w:t>
      </w:r>
      <w:r>
        <w:rPr>
          <w:rFonts w:eastAsia="Arial"/>
          <w:b/>
          <w:bCs/>
          <w:color w:val="000000"/>
          <w:szCs w:val="24"/>
          <w:lang w:eastAsia="ar-SA"/>
        </w:rPr>
        <w:br/>
      </w:r>
      <w:r w:rsidRPr="00F07E53">
        <w:rPr>
          <w:rFonts w:eastAsia="Arial"/>
          <w:b/>
          <w:bCs/>
          <w:color w:val="000000"/>
          <w:szCs w:val="24"/>
          <w:lang w:eastAsia="ar-SA"/>
        </w:rPr>
        <w:t xml:space="preserve">о порядке подготовки и проведения публичных слушаний </w:t>
      </w:r>
      <w:r>
        <w:rPr>
          <w:rFonts w:eastAsia="Arial"/>
          <w:b/>
          <w:bCs/>
          <w:color w:val="000000"/>
          <w:szCs w:val="24"/>
          <w:lang w:eastAsia="ar-SA"/>
        </w:rPr>
        <w:br/>
      </w:r>
      <w:r w:rsidRPr="00F07E53">
        <w:rPr>
          <w:rFonts w:eastAsia="Arial"/>
          <w:b/>
          <w:bCs/>
          <w:color w:val="000000"/>
          <w:szCs w:val="24"/>
          <w:lang w:eastAsia="ar-SA"/>
        </w:rPr>
        <w:t xml:space="preserve">и общественных обсуждений по проекту областного бюджета </w:t>
      </w:r>
      <w:r>
        <w:rPr>
          <w:rFonts w:eastAsia="Arial"/>
          <w:b/>
          <w:bCs/>
          <w:color w:val="000000"/>
          <w:szCs w:val="24"/>
          <w:lang w:eastAsia="ar-SA"/>
        </w:rPr>
        <w:br/>
      </w:r>
      <w:r w:rsidRPr="00F07E53">
        <w:rPr>
          <w:rFonts w:eastAsia="Arial"/>
          <w:b/>
          <w:bCs/>
          <w:color w:val="000000"/>
          <w:szCs w:val="24"/>
          <w:lang w:eastAsia="ar-SA"/>
        </w:rPr>
        <w:t>и годовому отчету об исполнении областного бюджета</w:t>
      </w:r>
    </w:p>
    <w:p w:rsidR="00F07E53" w:rsidRDefault="00F07E53" w:rsidP="00097A7C">
      <w:pPr>
        <w:suppressAutoHyphens/>
        <w:autoSpaceDE w:val="0"/>
        <w:rPr>
          <w:rFonts w:eastAsia="Arial"/>
          <w:b/>
          <w:bCs/>
          <w:color w:val="000000"/>
          <w:szCs w:val="24"/>
          <w:lang w:eastAsia="ar-SA"/>
        </w:rPr>
      </w:pPr>
    </w:p>
    <w:p w:rsidR="00F07E53" w:rsidRPr="00F07E53" w:rsidRDefault="00097A7C" w:rsidP="00097A7C">
      <w:pPr>
        <w:suppressAutoHyphens/>
        <w:autoSpaceDE w:val="0"/>
        <w:jc w:val="center"/>
        <w:rPr>
          <w:rFonts w:eastAsia="Arial"/>
          <w:b/>
          <w:bCs/>
          <w:color w:val="000000"/>
          <w:szCs w:val="24"/>
          <w:lang w:eastAsia="ar-SA"/>
        </w:rPr>
      </w:pPr>
      <w:r w:rsidRPr="00F07E53">
        <w:rPr>
          <w:rFonts w:eastAsia="Arial"/>
          <w:b/>
          <w:bCs/>
          <w:color w:val="000000"/>
          <w:szCs w:val="24"/>
          <w:lang w:eastAsia="ar-SA"/>
        </w:rPr>
        <w:t>1. ОБЩИЕ ПОЛОЖЕНИЯ</w:t>
      </w:r>
    </w:p>
    <w:p w:rsidR="00F07E53" w:rsidRPr="00F07E53" w:rsidRDefault="00F07E53" w:rsidP="00D43F6D">
      <w:pPr>
        <w:suppressAutoHyphens/>
        <w:autoSpaceDE w:val="0"/>
        <w:ind w:firstLine="709"/>
        <w:jc w:val="both"/>
        <w:rPr>
          <w:rFonts w:eastAsia="Arial"/>
          <w:color w:val="000000"/>
          <w:szCs w:val="24"/>
          <w:lang w:eastAsia="ar-SA"/>
        </w:rPr>
      </w:pPr>
    </w:p>
    <w:p w:rsidR="00F07E53" w:rsidRPr="00F07E53" w:rsidRDefault="00F07E53" w:rsidP="00D43F6D">
      <w:pPr>
        <w:autoSpaceDE w:val="0"/>
        <w:ind w:firstLine="709"/>
        <w:jc w:val="both"/>
        <w:rPr>
          <w:rFonts w:eastAsia="Arial"/>
          <w:color w:val="000000"/>
          <w:szCs w:val="24"/>
          <w:lang w:eastAsia="ar-SA"/>
        </w:rPr>
      </w:pPr>
      <w:r w:rsidRPr="00F07E53">
        <w:rPr>
          <w:rFonts w:eastAsia="Arial"/>
          <w:color w:val="000000"/>
          <w:szCs w:val="24"/>
          <w:lang w:eastAsia="ar-SA"/>
        </w:rPr>
        <w:t>1.1.</w:t>
      </w:r>
      <w:r>
        <w:rPr>
          <w:rFonts w:eastAsia="Arial"/>
          <w:color w:val="000000"/>
          <w:szCs w:val="24"/>
          <w:lang w:eastAsia="ar-SA"/>
        </w:rPr>
        <w:t xml:space="preserve"> </w:t>
      </w:r>
      <w:proofErr w:type="gramStart"/>
      <w:r w:rsidRPr="00F07E53">
        <w:rPr>
          <w:rFonts w:eastAsia="Arial"/>
          <w:color w:val="000000"/>
          <w:szCs w:val="24"/>
          <w:lang w:eastAsia="ar-SA"/>
        </w:rPr>
        <w:t xml:space="preserve">Настоящее Положение разработано в соответствии с Федеральным законом от 06.10.1999 №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в целях реализации Закона Мурманской области </w:t>
      </w:r>
      <w:r w:rsidR="00D43F6D">
        <w:rPr>
          <w:rFonts w:eastAsia="Arial"/>
          <w:color w:val="000000"/>
          <w:szCs w:val="24"/>
          <w:lang w:eastAsia="ar-SA"/>
        </w:rPr>
        <w:br/>
      </w:r>
      <w:r w:rsidRPr="00F07E53">
        <w:rPr>
          <w:rFonts w:eastAsia="Arial"/>
          <w:color w:val="000000"/>
          <w:szCs w:val="24"/>
          <w:lang w:eastAsia="ar-SA"/>
        </w:rPr>
        <w:t xml:space="preserve">от 11.12.2007 № 919-01-ЗМО "О бюджетном процессе в Мурманской области" </w:t>
      </w:r>
      <w:r w:rsidR="00D43F6D">
        <w:rPr>
          <w:rFonts w:eastAsia="Arial"/>
          <w:color w:val="000000"/>
          <w:szCs w:val="24"/>
          <w:lang w:eastAsia="ar-SA"/>
        </w:rPr>
        <w:br/>
      </w:r>
      <w:r w:rsidRPr="00F07E53">
        <w:rPr>
          <w:rFonts w:eastAsia="Arial"/>
          <w:color w:val="000000"/>
          <w:szCs w:val="24"/>
          <w:lang w:eastAsia="ar-SA"/>
        </w:rPr>
        <w:t>и определяет порядок подготовки и проведения публичных слушаний и общественных обсуждений по проекту областного бюджета и годовому отчету об</w:t>
      </w:r>
      <w:proofErr w:type="gramEnd"/>
      <w:r w:rsidRPr="00F07E53">
        <w:rPr>
          <w:rFonts w:eastAsia="Arial"/>
          <w:color w:val="000000"/>
          <w:szCs w:val="24"/>
          <w:lang w:eastAsia="ar-SA"/>
        </w:rPr>
        <w:t xml:space="preserve"> </w:t>
      </w:r>
      <w:proofErr w:type="gramStart"/>
      <w:r w:rsidRPr="00F07E53">
        <w:rPr>
          <w:rFonts w:eastAsia="Arial"/>
          <w:color w:val="000000"/>
          <w:szCs w:val="24"/>
          <w:lang w:eastAsia="ar-SA"/>
        </w:rPr>
        <w:t>исполнении</w:t>
      </w:r>
      <w:proofErr w:type="gramEnd"/>
      <w:r w:rsidRPr="00F07E53">
        <w:rPr>
          <w:rFonts w:eastAsia="Arial"/>
          <w:color w:val="000000"/>
          <w:szCs w:val="24"/>
          <w:lang w:eastAsia="ar-SA"/>
        </w:rPr>
        <w:t xml:space="preserve"> областного бюджета. </w:t>
      </w:r>
    </w:p>
    <w:p w:rsidR="00F07E53" w:rsidRPr="00F07E53" w:rsidRDefault="00F07E53" w:rsidP="00D43F6D">
      <w:pPr>
        <w:autoSpaceDE w:val="0"/>
        <w:ind w:firstLine="709"/>
        <w:jc w:val="both"/>
        <w:rPr>
          <w:rFonts w:eastAsia="Arial"/>
          <w:color w:val="000000"/>
          <w:szCs w:val="24"/>
          <w:lang w:eastAsia="ar-SA"/>
        </w:rPr>
      </w:pPr>
      <w:r w:rsidRPr="00F07E53">
        <w:rPr>
          <w:rFonts w:eastAsia="Arial"/>
          <w:color w:val="000000"/>
          <w:szCs w:val="24"/>
          <w:lang w:eastAsia="ar-SA"/>
        </w:rPr>
        <w:t xml:space="preserve">1.2. Публичные слушания и общественные обсуждения – это формы реализации гражданами Российской Федерации, место жительства которых расположено в пределах территории Мурманской области, права на публичное обсуждение проекта областного бюджета и годового отчета об исполнении областного бюджета. </w:t>
      </w:r>
    </w:p>
    <w:p w:rsidR="00F07E53" w:rsidRPr="00F07E53" w:rsidRDefault="00F07E53" w:rsidP="00D43F6D">
      <w:pPr>
        <w:suppressAutoHyphens/>
        <w:autoSpaceDE w:val="0"/>
        <w:ind w:firstLine="709"/>
        <w:jc w:val="both"/>
        <w:rPr>
          <w:rFonts w:eastAsia="Arial"/>
          <w:color w:val="000000"/>
          <w:szCs w:val="24"/>
          <w:lang w:eastAsia="ar-SA"/>
        </w:rPr>
      </w:pPr>
      <w:r w:rsidRPr="00F07E53">
        <w:rPr>
          <w:rFonts w:eastAsia="Arial"/>
          <w:color w:val="000000"/>
          <w:szCs w:val="24"/>
          <w:lang w:eastAsia="ar-SA"/>
        </w:rPr>
        <w:t>1.3.</w:t>
      </w:r>
      <w:r>
        <w:rPr>
          <w:rFonts w:eastAsia="Arial"/>
          <w:color w:val="000000"/>
          <w:szCs w:val="24"/>
          <w:lang w:eastAsia="ar-SA"/>
        </w:rPr>
        <w:t xml:space="preserve"> </w:t>
      </w:r>
      <w:r w:rsidRPr="00F07E53">
        <w:rPr>
          <w:rFonts w:eastAsia="Arial"/>
          <w:color w:val="000000"/>
          <w:szCs w:val="24"/>
          <w:lang w:eastAsia="ar-SA"/>
        </w:rPr>
        <w:t>Публичные слушания и общественные обсуждения проводятся в целях:</w:t>
      </w:r>
    </w:p>
    <w:p w:rsidR="00F07E53" w:rsidRPr="00F07E53" w:rsidRDefault="00F07E53" w:rsidP="00D43F6D">
      <w:pPr>
        <w:suppressAutoHyphens/>
        <w:autoSpaceDE w:val="0"/>
        <w:ind w:firstLine="709"/>
        <w:jc w:val="both"/>
        <w:rPr>
          <w:rFonts w:eastAsia="Arial"/>
          <w:color w:val="000000"/>
          <w:szCs w:val="24"/>
          <w:lang w:eastAsia="ar-SA"/>
        </w:rPr>
      </w:pPr>
      <w:r w:rsidRPr="00F07E53">
        <w:rPr>
          <w:rFonts w:eastAsia="Arial"/>
          <w:color w:val="000000"/>
          <w:szCs w:val="24"/>
          <w:lang w:eastAsia="ar-SA"/>
        </w:rPr>
        <w:t>обеспечения открытости для общественности процедур рассмотрения и принятия решений по проекту областного бюджета и годовому отчету об исполнении областного бюджета;</w:t>
      </w:r>
    </w:p>
    <w:p w:rsidR="00F07E53" w:rsidRPr="00F07E53" w:rsidRDefault="00F07E53" w:rsidP="00D43F6D">
      <w:pPr>
        <w:suppressAutoHyphens/>
        <w:autoSpaceDE w:val="0"/>
        <w:ind w:firstLine="709"/>
        <w:jc w:val="both"/>
        <w:rPr>
          <w:rFonts w:eastAsia="Arial"/>
          <w:color w:val="000000"/>
          <w:szCs w:val="24"/>
          <w:lang w:eastAsia="ar-SA"/>
        </w:rPr>
      </w:pPr>
      <w:r w:rsidRPr="00F07E53">
        <w:rPr>
          <w:rFonts w:eastAsia="Arial"/>
          <w:color w:val="000000"/>
          <w:szCs w:val="24"/>
          <w:lang w:eastAsia="ar-SA"/>
        </w:rPr>
        <w:t>информирования граждан, место жительства которых расположено в пределах территории Мурманской области,</w:t>
      </w:r>
      <w:r w:rsidRPr="00F07E53">
        <w:rPr>
          <w:rFonts w:eastAsia="Arial"/>
          <w:b/>
          <w:color w:val="000000"/>
          <w:szCs w:val="24"/>
          <w:lang w:eastAsia="ar-SA"/>
        </w:rPr>
        <w:t xml:space="preserve"> </w:t>
      </w:r>
      <w:r w:rsidRPr="00F07E53">
        <w:rPr>
          <w:rFonts w:eastAsia="Arial"/>
          <w:color w:val="000000"/>
          <w:szCs w:val="24"/>
          <w:lang w:eastAsia="ar-SA"/>
        </w:rPr>
        <w:t>о содержании проекта областного бюджета и годового отчета об исполнении областного бюджета;</w:t>
      </w:r>
    </w:p>
    <w:p w:rsidR="00F07E53" w:rsidRPr="00F07E53" w:rsidRDefault="00F07E53" w:rsidP="00D43F6D">
      <w:pPr>
        <w:suppressAutoHyphens/>
        <w:autoSpaceDE w:val="0"/>
        <w:ind w:firstLine="709"/>
        <w:jc w:val="both"/>
        <w:rPr>
          <w:rFonts w:eastAsia="Arial"/>
          <w:color w:val="000000"/>
          <w:szCs w:val="24"/>
          <w:lang w:eastAsia="ar-SA"/>
        </w:rPr>
      </w:pPr>
      <w:r w:rsidRPr="00F07E53">
        <w:rPr>
          <w:rFonts w:eastAsia="Arial"/>
          <w:color w:val="000000"/>
          <w:szCs w:val="24"/>
          <w:lang w:eastAsia="ar-SA"/>
        </w:rPr>
        <w:t>выявления и учета общественного мнения, мнения органов местного самоуправления муниципальных образований Мурманской области, общественных и иных некоммерческих организаций, иных органов и организаций, действующих на территории Мурманской области, по проекту областного бюджета и годовому отчету об исполнении областного бюджета;</w:t>
      </w:r>
    </w:p>
    <w:p w:rsidR="00F07E53" w:rsidRPr="00F07E53" w:rsidRDefault="00F07E53" w:rsidP="00D43F6D">
      <w:pPr>
        <w:suppressAutoHyphens/>
        <w:autoSpaceDE w:val="0"/>
        <w:ind w:firstLine="709"/>
        <w:jc w:val="both"/>
        <w:rPr>
          <w:rFonts w:eastAsia="Arial"/>
          <w:color w:val="000000"/>
          <w:szCs w:val="24"/>
          <w:lang w:eastAsia="ar-SA"/>
        </w:rPr>
      </w:pPr>
      <w:r w:rsidRPr="00F07E53">
        <w:rPr>
          <w:rFonts w:eastAsia="Arial"/>
          <w:color w:val="000000"/>
          <w:szCs w:val="24"/>
          <w:lang w:eastAsia="ar-SA"/>
        </w:rPr>
        <w:t>подготовки соответствующих предложений, высказанных участниками публичных слушаний или общественных обсуждений.</w:t>
      </w:r>
    </w:p>
    <w:p w:rsidR="00F07E53" w:rsidRPr="00F07E53" w:rsidRDefault="00F07E53" w:rsidP="00D43F6D">
      <w:pPr>
        <w:suppressAutoHyphens/>
        <w:autoSpaceDE w:val="0"/>
        <w:ind w:firstLine="709"/>
        <w:jc w:val="both"/>
        <w:rPr>
          <w:rFonts w:eastAsia="Arial"/>
          <w:color w:val="000000"/>
          <w:szCs w:val="24"/>
          <w:lang w:eastAsia="ar-SA"/>
        </w:rPr>
      </w:pPr>
      <w:r w:rsidRPr="00F07E53">
        <w:rPr>
          <w:rFonts w:eastAsia="Arial"/>
          <w:color w:val="000000"/>
          <w:szCs w:val="24"/>
          <w:lang w:eastAsia="ar-SA"/>
        </w:rPr>
        <w:t>1.4.</w:t>
      </w:r>
      <w:r>
        <w:rPr>
          <w:rFonts w:eastAsia="Arial"/>
          <w:color w:val="000000"/>
          <w:szCs w:val="24"/>
          <w:lang w:eastAsia="ar-SA"/>
        </w:rPr>
        <w:t xml:space="preserve"> </w:t>
      </w:r>
      <w:r w:rsidRPr="00F07E53">
        <w:rPr>
          <w:rFonts w:eastAsia="Arial"/>
          <w:color w:val="000000"/>
          <w:szCs w:val="24"/>
          <w:lang w:eastAsia="ar-SA"/>
        </w:rPr>
        <w:t>Публичные слушания и общественные обсуждения проводятся:</w:t>
      </w:r>
    </w:p>
    <w:p w:rsidR="00F07E53" w:rsidRPr="00F07E53" w:rsidRDefault="00F07E53" w:rsidP="00D43F6D">
      <w:pPr>
        <w:suppressAutoHyphens/>
        <w:autoSpaceDE w:val="0"/>
        <w:ind w:firstLine="709"/>
        <w:jc w:val="both"/>
        <w:rPr>
          <w:rFonts w:eastAsia="Arial"/>
          <w:color w:val="000000"/>
          <w:szCs w:val="24"/>
          <w:lang w:eastAsia="ar-SA"/>
        </w:rPr>
      </w:pPr>
      <w:proofErr w:type="gramStart"/>
      <w:r w:rsidRPr="00F07E53">
        <w:rPr>
          <w:rFonts w:eastAsia="Arial"/>
          <w:color w:val="000000"/>
          <w:szCs w:val="24"/>
          <w:lang w:eastAsia="ar-SA"/>
        </w:rPr>
        <w:t xml:space="preserve">по проекту областного бюджета – в период со дня принятия Председателем Мурманской областной Думы решения о принятии к рассмотрению Мурманской областной Думой проекта закона Мурманской области об областном бюджете до дня, предшествующего дню рассмотрения Мурманской областной Думой на своем заседании вопроса о рассмотрении в первом чтении проекта закона Мурманской области об областном бюджете; </w:t>
      </w:r>
      <w:proofErr w:type="gramEnd"/>
    </w:p>
    <w:p w:rsidR="00F07E53" w:rsidRPr="00F07E53" w:rsidRDefault="00F07E53" w:rsidP="00D43F6D">
      <w:pPr>
        <w:suppressAutoHyphens/>
        <w:autoSpaceDE w:val="0"/>
        <w:ind w:firstLine="709"/>
        <w:jc w:val="both"/>
        <w:rPr>
          <w:rFonts w:eastAsia="Arial"/>
          <w:color w:val="000000"/>
          <w:szCs w:val="24"/>
          <w:lang w:eastAsia="ar-SA"/>
        </w:rPr>
      </w:pPr>
      <w:proofErr w:type="gramStart"/>
      <w:r w:rsidRPr="00F07E53">
        <w:rPr>
          <w:rFonts w:eastAsia="Arial"/>
          <w:color w:val="000000"/>
          <w:szCs w:val="24"/>
          <w:lang w:eastAsia="ar-SA"/>
        </w:rPr>
        <w:t xml:space="preserve">по годовому отчету об исполнении областного бюджета – в период со дня внесения в Мурманскую областную Думу проекта закона Мурманской области об исполнении областного бюджета за отчетный финансовый год до дня, предшествующего дню рассмотрения Мурманской областной Думой на своем </w:t>
      </w:r>
      <w:r w:rsidRPr="00F07E53">
        <w:rPr>
          <w:rFonts w:eastAsia="Arial"/>
          <w:color w:val="000000"/>
          <w:szCs w:val="24"/>
          <w:lang w:eastAsia="ar-SA"/>
        </w:rPr>
        <w:lastRenderedPageBreak/>
        <w:t xml:space="preserve">заседании вопроса о рассмотрении в первом чтении проекта закона Мурманской области об исполнении областного бюджета за отчетный финансовый год. </w:t>
      </w:r>
      <w:proofErr w:type="gramEnd"/>
    </w:p>
    <w:p w:rsidR="00F07E53" w:rsidRPr="00F07E53" w:rsidRDefault="00F07E53" w:rsidP="00D43F6D">
      <w:pPr>
        <w:suppressAutoHyphens/>
        <w:autoSpaceDE w:val="0"/>
        <w:ind w:firstLine="709"/>
        <w:jc w:val="both"/>
        <w:rPr>
          <w:rFonts w:eastAsia="Arial"/>
          <w:color w:val="000000"/>
          <w:szCs w:val="24"/>
          <w:lang w:eastAsia="ar-SA"/>
        </w:rPr>
      </w:pPr>
      <w:r w:rsidRPr="00F07E53">
        <w:rPr>
          <w:rFonts w:eastAsia="Arial"/>
          <w:color w:val="000000"/>
          <w:szCs w:val="24"/>
          <w:lang w:eastAsia="ar-SA"/>
        </w:rPr>
        <w:t>1.5.</w:t>
      </w:r>
      <w:r w:rsidR="00D43F6D">
        <w:rPr>
          <w:rFonts w:eastAsia="Arial"/>
          <w:color w:val="000000"/>
          <w:szCs w:val="24"/>
          <w:lang w:eastAsia="ar-SA"/>
        </w:rPr>
        <w:t> </w:t>
      </w:r>
      <w:r w:rsidRPr="00F07E53">
        <w:rPr>
          <w:rFonts w:eastAsia="Arial"/>
          <w:color w:val="000000"/>
          <w:szCs w:val="24"/>
          <w:lang w:eastAsia="ar-SA"/>
        </w:rPr>
        <w:t xml:space="preserve">Публичные слушания и общественные обсуждения проводятся после опубликования текста проекта закона Мурманской области об областном бюджете </w:t>
      </w:r>
      <w:r w:rsidR="00D43F6D">
        <w:rPr>
          <w:rFonts w:eastAsia="Arial"/>
          <w:color w:val="000000"/>
          <w:szCs w:val="24"/>
          <w:lang w:eastAsia="ar-SA"/>
        </w:rPr>
        <w:br/>
      </w:r>
      <w:r w:rsidRPr="00F07E53">
        <w:rPr>
          <w:rFonts w:eastAsia="Arial"/>
          <w:color w:val="000000"/>
          <w:szCs w:val="24"/>
          <w:lang w:eastAsia="ar-SA"/>
        </w:rPr>
        <w:t xml:space="preserve">или текста проекта закона Мурманской области об исполнении областного бюджета </w:t>
      </w:r>
      <w:r w:rsidR="00D43F6D">
        <w:rPr>
          <w:rFonts w:eastAsia="Arial"/>
          <w:color w:val="000000"/>
          <w:szCs w:val="24"/>
          <w:lang w:eastAsia="ar-SA"/>
        </w:rPr>
        <w:br/>
      </w:r>
      <w:r w:rsidRPr="00F07E53">
        <w:rPr>
          <w:rFonts w:eastAsia="Arial"/>
          <w:color w:val="000000"/>
          <w:szCs w:val="24"/>
          <w:lang w:eastAsia="ar-SA"/>
        </w:rPr>
        <w:t xml:space="preserve">за отчетный финансовый год в газете "Мурманский вестник" и их размещения </w:t>
      </w:r>
      <w:r w:rsidR="00D43F6D">
        <w:rPr>
          <w:rFonts w:eastAsia="Arial"/>
          <w:color w:val="000000"/>
          <w:szCs w:val="24"/>
          <w:lang w:eastAsia="ar-SA"/>
        </w:rPr>
        <w:br/>
      </w:r>
      <w:r w:rsidRPr="00F07E53">
        <w:rPr>
          <w:rFonts w:eastAsia="Calibri"/>
          <w:color w:val="000000"/>
          <w:szCs w:val="24"/>
          <w:lang w:eastAsia="ar-SA"/>
        </w:rPr>
        <w:t>на официальном сайте Мурманской областной Думы в информационно-телекоммуникационной сети "Интернет"</w:t>
      </w:r>
      <w:r w:rsidRPr="00F07E53">
        <w:rPr>
          <w:rFonts w:eastAsia="Arial"/>
          <w:color w:val="000000"/>
          <w:szCs w:val="24"/>
          <w:lang w:eastAsia="ar-SA"/>
        </w:rPr>
        <w:t xml:space="preserve">. </w:t>
      </w:r>
    </w:p>
    <w:p w:rsidR="00F07E53" w:rsidRPr="00F07E53" w:rsidRDefault="00F07E53" w:rsidP="00D43F6D">
      <w:pPr>
        <w:suppressAutoHyphens/>
        <w:autoSpaceDE w:val="0"/>
        <w:ind w:firstLine="709"/>
        <w:jc w:val="both"/>
        <w:rPr>
          <w:rFonts w:eastAsia="Arial"/>
          <w:color w:val="000000"/>
          <w:szCs w:val="24"/>
          <w:lang w:eastAsia="ar-SA"/>
        </w:rPr>
      </w:pPr>
      <w:r w:rsidRPr="00F07E53">
        <w:rPr>
          <w:rFonts w:eastAsia="Arial"/>
          <w:color w:val="000000"/>
          <w:szCs w:val="24"/>
          <w:lang w:eastAsia="ar-SA"/>
        </w:rPr>
        <w:t>1.6.</w:t>
      </w:r>
      <w:r w:rsidR="00D43F6D">
        <w:rPr>
          <w:rFonts w:eastAsia="Arial"/>
          <w:color w:val="000000"/>
          <w:szCs w:val="24"/>
          <w:lang w:eastAsia="ar-SA"/>
        </w:rPr>
        <w:t> </w:t>
      </w:r>
      <w:r w:rsidRPr="00F07E53">
        <w:rPr>
          <w:rFonts w:eastAsia="Arial"/>
          <w:color w:val="000000"/>
          <w:szCs w:val="24"/>
          <w:lang w:eastAsia="ar-SA"/>
        </w:rPr>
        <w:t xml:space="preserve">Организатором проведения публичных слушаний и общественных обсуждений является Мурманская областная Дума. Ответственным за подготовку </w:t>
      </w:r>
      <w:r w:rsidR="00D43F6D">
        <w:rPr>
          <w:rFonts w:eastAsia="Arial"/>
          <w:color w:val="000000"/>
          <w:szCs w:val="24"/>
          <w:lang w:eastAsia="ar-SA"/>
        </w:rPr>
        <w:br/>
      </w:r>
      <w:r w:rsidRPr="00F07E53">
        <w:rPr>
          <w:rFonts w:eastAsia="Arial"/>
          <w:color w:val="000000"/>
          <w:szCs w:val="24"/>
          <w:lang w:eastAsia="ar-SA"/>
        </w:rPr>
        <w:t>и проведение публичных слушаний и общественных обсуждений является комитет Мурманской областной Думы по бюджету, финансам, налогам и экономике.</w:t>
      </w:r>
    </w:p>
    <w:p w:rsidR="00F07E53" w:rsidRPr="00F07E53" w:rsidRDefault="00F07E53" w:rsidP="00D43F6D">
      <w:pPr>
        <w:suppressAutoHyphens/>
        <w:autoSpaceDE w:val="0"/>
        <w:ind w:firstLine="709"/>
        <w:jc w:val="both"/>
        <w:rPr>
          <w:rFonts w:eastAsia="Arial"/>
          <w:color w:val="000000"/>
          <w:szCs w:val="24"/>
          <w:lang w:eastAsia="ar-SA"/>
        </w:rPr>
      </w:pPr>
      <w:r w:rsidRPr="00F07E53">
        <w:rPr>
          <w:rFonts w:eastAsia="Arial"/>
          <w:color w:val="000000"/>
          <w:szCs w:val="24"/>
          <w:lang w:eastAsia="ar-SA"/>
        </w:rPr>
        <w:t>1.7.</w:t>
      </w:r>
      <w:r w:rsidR="00D43F6D">
        <w:rPr>
          <w:rFonts w:eastAsia="Arial"/>
          <w:color w:val="000000"/>
          <w:szCs w:val="24"/>
          <w:lang w:eastAsia="ar-SA"/>
        </w:rPr>
        <w:t> </w:t>
      </w:r>
      <w:r w:rsidRPr="00F07E53">
        <w:rPr>
          <w:rFonts w:eastAsia="Arial"/>
          <w:color w:val="000000"/>
          <w:szCs w:val="24"/>
          <w:lang w:eastAsia="ar-SA"/>
        </w:rPr>
        <w:t xml:space="preserve">Организационное и техническое обеспечение подготовки и проведения публичных слушаний и общественных обсуждений осуществляет аппарат Мурманской областной Думы. </w:t>
      </w:r>
    </w:p>
    <w:p w:rsidR="00F07E53" w:rsidRPr="00F07E53" w:rsidRDefault="00F07E53" w:rsidP="00D43F6D">
      <w:pPr>
        <w:suppressAutoHyphens/>
        <w:autoSpaceDE w:val="0"/>
        <w:ind w:firstLine="709"/>
        <w:rPr>
          <w:rFonts w:eastAsia="Arial"/>
          <w:b/>
          <w:bCs/>
          <w:color w:val="000000"/>
          <w:szCs w:val="24"/>
          <w:lang w:eastAsia="ar-SA"/>
        </w:rPr>
      </w:pPr>
    </w:p>
    <w:p w:rsidR="00F07E53" w:rsidRPr="00F07E53" w:rsidRDefault="00097A7C" w:rsidP="00097A7C">
      <w:pPr>
        <w:suppressAutoHyphens/>
        <w:autoSpaceDE w:val="0"/>
        <w:jc w:val="center"/>
        <w:rPr>
          <w:rFonts w:eastAsia="Arial"/>
          <w:b/>
          <w:bCs/>
          <w:color w:val="000000"/>
          <w:szCs w:val="24"/>
          <w:lang w:eastAsia="ar-SA"/>
        </w:rPr>
      </w:pPr>
      <w:r w:rsidRPr="00F07E53">
        <w:rPr>
          <w:rFonts w:eastAsia="Arial"/>
          <w:b/>
          <w:bCs/>
          <w:color w:val="000000"/>
          <w:szCs w:val="24"/>
          <w:lang w:eastAsia="ar-SA"/>
        </w:rPr>
        <w:t xml:space="preserve">2. ПОРЯДОК ПОДГОТОВКИ ПУБЛИЧНЫХ СЛУШАНИЙ </w:t>
      </w:r>
      <w:r>
        <w:rPr>
          <w:rFonts w:eastAsia="Arial"/>
          <w:b/>
          <w:bCs/>
          <w:color w:val="000000"/>
          <w:szCs w:val="24"/>
          <w:lang w:eastAsia="ar-SA"/>
        </w:rPr>
        <w:br/>
      </w:r>
      <w:r w:rsidRPr="00F07E53">
        <w:rPr>
          <w:rFonts w:eastAsia="Arial"/>
          <w:b/>
          <w:bCs/>
          <w:color w:val="000000"/>
          <w:szCs w:val="24"/>
          <w:lang w:eastAsia="ar-SA"/>
        </w:rPr>
        <w:t>И ОБЩЕСТВЕННЫХ ОБСУЖДЕНИЙ</w:t>
      </w:r>
    </w:p>
    <w:p w:rsidR="00F07E53" w:rsidRPr="00F07E53" w:rsidRDefault="00F07E53" w:rsidP="00D43F6D">
      <w:pPr>
        <w:suppressAutoHyphens/>
        <w:autoSpaceDE w:val="0"/>
        <w:ind w:firstLine="709"/>
        <w:rPr>
          <w:rFonts w:eastAsia="Arial"/>
          <w:color w:val="000000"/>
          <w:szCs w:val="24"/>
          <w:lang w:eastAsia="ar-SA"/>
        </w:rPr>
      </w:pPr>
    </w:p>
    <w:p w:rsidR="00F07E53" w:rsidRPr="00F07E53" w:rsidRDefault="00F07E53" w:rsidP="00D43F6D">
      <w:pPr>
        <w:suppressAutoHyphens/>
        <w:autoSpaceDE w:val="0"/>
        <w:ind w:firstLine="709"/>
        <w:jc w:val="both"/>
        <w:rPr>
          <w:rFonts w:eastAsia="Arial"/>
          <w:color w:val="000000"/>
          <w:szCs w:val="24"/>
          <w:lang w:eastAsia="ar-SA"/>
        </w:rPr>
      </w:pPr>
      <w:r w:rsidRPr="00F07E53">
        <w:rPr>
          <w:rFonts w:eastAsia="Arial"/>
          <w:color w:val="000000"/>
          <w:szCs w:val="24"/>
          <w:lang w:eastAsia="ar-SA"/>
        </w:rPr>
        <w:t>2.1.</w:t>
      </w:r>
      <w:r w:rsidR="00D43F6D">
        <w:rPr>
          <w:rFonts w:eastAsia="Arial"/>
          <w:color w:val="000000"/>
          <w:szCs w:val="24"/>
          <w:lang w:eastAsia="ar-SA"/>
        </w:rPr>
        <w:t> </w:t>
      </w:r>
      <w:r w:rsidRPr="00F07E53">
        <w:rPr>
          <w:rFonts w:eastAsia="Arial"/>
          <w:color w:val="000000"/>
          <w:szCs w:val="24"/>
          <w:lang w:eastAsia="ar-SA"/>
        </w:rPr>
        <w:t>Председатель Мурманской областной Думы своим распоряжением принимает решение о проведении публичных слушаний или общественных обсуждений, определяет дату и место их проведения.</w:t>
      </w:r>
    </w:p>
    <w:p w:rsidR="00F07E53" w:rsidRPr="00F07E53" w:rsidRDefault="00F07E53" w:rsidP="00D43F6D">
      <w:pPr>
        <w:suppressAutoHyphens/>
        <w:autoSpaceDE w:val="0"/>
        <w:ind w:firstLine="709"/>
        <w:jc w:val="both"/>
        <w:rPr>
          <w:rFonts w:eastAsia="Arial"/>
          <w:color w:val="000000"/>
          <w:szCs w:val="24"/>
          <w:lang w:eastAsia="ar-SA"/>
        </w:rPr>
      </w:pPr>
      <w:r w:rsidRPr="00F07E53">
        <w:rPr>
          <w:rFonts w:eastAsia="Arial"/>
          <w:color w:val="000000"/>
          <w:szCs w:val="24"/>
          <w:lang w:eastAsia="ar-SA"/>
        </w:rPr>
        <w:t>2.2.</w:t>
      </w:r>
      <w:r w:rsidR="00D43F6D">
        <w:rPr>
          <w:rFonts w:eastAsia="Arial"/>
          <w:color w:val="000000"/>
          <w:szCs w:val="24"/>
          <w:lang w:eastAsia="ar-SA"/>
        </w:rPr>
        <w:t> </w:t>
      </w:r>
      <w:r w:rsidRPr="00F07E53">
        <w:rPr>
          <w:rFonts w:eastAsia="Arial"/>
          <w:color w:val="000000"/>
          <w:szCs w:val="24"/>
          <w:lang w:eastAsia="ar-SA"/>
        </w:rPr>
        <w:t xml:space="preserve">Информация о дате, месте и времени проведения публичных слушаний и общественных обсуждений размещается в средствах массовой информации и </w:t>
      </w:r>
      <w:r w:rsidRPr="00F07E53">
        <w:rPr>
          <w:rFonts w:eastAsia="Calibri"/>
          <w:color w:val="000000"/>
          <w:szCs w:val="24"/>
          <w:lang w:eastAsia="ar-SA"/>
        </w:rPr>
        <w:t>на официальном сайте Мурманской областной Думы в информационно-телекоммуникационной сети "Интернет"</w:t>
      </w:r>
      <w:r w:rsidRPr="00F07E53">
        <w:rPr>
          <w:rFonts w:eastAsia="Arial"/>
          <w:color w:val="000000"/>
          <w:szCs w:val="24"/>
          <w:lang w:eastAsia="ar-SA"/>
        </w:rPr>
        <w:t>. Указанная информация может быть доведена до сведения участников и лиц, приглашенных на публичные слушания и общественные обсуждения,</w:t>
      </w:r>
      <w:r>
        <w:rPr>
          <w:rFonts w:eastAsia="Arial"/>
          <w:color w:val="000000"/>
          <w:szCs w:val="24"/>
          <w:lang w:eastAsia="ar-SA"/>
        </w:rPr>
        <w:t xml:space="preserve"> </w:t>
      </w:r>
      <w:r w:rsidRPr="00F07E53">
        <w:rPr>
          <w:rFonts w:eastAsia="Arial"/>
          <w:color w:val="000000"/>
          <w:szCs w:val="24"/>
          <w:lang w:eastAsia="ar-SA"/>
        </w:rPr>
        <w:t xml:space="preserve">посредством индивидуального уведомления. </w:t>
      </w:r>
    </w:p>
    <w:p w:rsidR="00F07E53" w:rsidRPr="00F07E53" w:rsidRDefault="00F07E53" w:rsidP="00D43F6D">
      <w:pPr>
        <w:suppressAutoHyphens/>
        <w:autoSpaceDE w:val="0"/>
        <w:ind w:firstLine="709"/>
        <w:jc w:val="both"/>
        <w:rPr>
          <w:rFonts w:eastAsia="Arial"/>
          <w:color w:val="000000"/>
          <w:szCs w:val="24"/>
          <w:lang w:eastAsia="ar-SA"/>
        </w:rPr>
      </w:pPr>
      <w:r w:rsidRPr="00F07E53">
        <w:rPr>
          <w:rFonts w:eastAsia="Arial"/>
          <w:color w:val="000000"/>
          <w:szCs w:val="24"/>
          <w:lang w:eastAsia="ar-SA"/>
        </w:rPr>
        <w:t>2.3. Расходы, связанные с организацией и проведением публичных слушаний и общественных обсуждений, осуществляются в пределах ассигнований, предусмотренных Мурманской областной Думе законом Мурманской области об областном бюджете.</w:t>
      </w:r>
    </w:p>
    <w:p w:rsidR="00F07E53" w:rsidRPr="00F07E53" w:rsidRDefault="00F07E53" w:rsidP="00D43F6D">
      <w:pPr>
        <w:suppressAutoHyphens/>
        <w:autoSpaceDE w:val="0"/>
        <w:ind w:firstLine="709"/>
        <w:jc w:val="both"/>
        <w:rPr>
          <w:rFonts w:eastAsia="Arial"/>
          <w:color w:val="000000"/>
          <w:szCs w:val="24"/>
          <w:lang w:eastAsia="ar-SA"/>
        </w:rPr>
      </w:pPr>
      <w:r w:rsidRPr="00F07E53">
        <w:rPr>
          <w:rFonts w:eastAsia="Arial"/>
          <w:color w:val="000000"/>
          <w:szCs w:val="24"/>
          <w:lang w:eastAsia="ar-SA"/>
        </w:rPr>
        <w:t>2.4. Участниками публичных слушаний и общественных обсуждений могут быть депутаты Мурманской областной Думы, представители органов государственной власти Российской Федерации и Мурманской области, органов местного самоуправления, граждане Российской Федерации, место жительства которых расположено в пределах территории Мурманской области, представители общественных объединений, политических партий, средств массовой информации и другие лица.</w:t>
      </w:r>
    </w:p>
    <w:p w:rsidR="00F07E53" w:rsidRPr="00F07E53" w:rsidRDefault="00F07E53" w:rsidP="00D43F6D">
      <w:pPr>
        <w:suppressAutoHyphens/>
        <w:autoSpaceDE w:val="0"/>
        <w:ind w:firstLine="709"/>
        <w:jc w:val="both"/>
        <w:rPr>
          <w:rFonts w:eastAsia="Arial"/>
          <w:color w:val="000000"/>
          <w:szCs w:val="24"/>
          <w:lang w:eastAsia="ar-SA"/>
        </w:rPr>
      </w:pPr>
      <w:r w:rsidRPr="00F07E53">
        <w:rPr>
          <w:rFonts w:eastAsia="Arial"/>
          <w:color w:val="000000"/>
          <w:szCs w:val="24"/>
          <w:lang w:eastAsia="ar-SA"/>
        </w:rPr>
        <w:t>2.5. Аппарат Мурманской областной Думы:</w:t>
      </w:r>
    </w:p>
    <w:p w:rsidR="00F07E53" w:rsidRPr="00F07E53" w:rsidRDefault="00F07E53" w:rsidP="00D43F6D">
      <w:pPr>
        <w:suppressAutoHyphens/>
        <w:autoSpaceDE w:val="0"/>
        <w:ind w:firstLine="709"/>
        <w:jc w:val="both"/>
        <w:rPr>
          <w:rFonts w:eastAsia="Arial"/>
          <w:color w:val="000000"/>
          <w:szCs w:val="24"/>
          <w:lang w:eastAsia="ar-SA"/>
        </w:rPr>
      </w:pPr>
      <w:r w:rsidRPr="00F07E53">
        <w:rPr>
          <w:rFonts w:eastAsia="Arial"/>
          <w:color w:val="000000"/>
          <w:szCs w:val="24"/>
          <w:lang w:eastAsia="ar-SA"/>
        </w:rPr>
        <w:t>составляет план мероприятий по подготовке и проведению публичных слушаний и общественных обсуждений,</w:t>
      </w:r>
      <w:r>
        <w:rPr>
          <w:rFonts w:eastAsia="Arial"/>
          <w:color w:val="000000"/>
          <w:szCs w:val="24"/>
          <w:lang w:eastAsia="ar-SA"/>
        </w:rPr>
        <w:t xml:space="preserve"> </w:t>
      </w:r>
      <w:r w:rsidRPr="00F07E53">
        <w:rPr>
          <w:rFonts w:eastAsia="Arial"/>
          <w:color w:val="000000"/>
          <w:szCs w:val="24"/>
          <w:lang w:eastAsia="ar-SA"/>
        </w:rPr>
        <w:t>разрабатывает программу и регламент их проведения;</w:t>
      </w:r>
    </w:p>
    <w:p w:rsidR="00F07E53" w:rsidRPr="00F07E53" w:rsidRDefault="00F07E53" w:rsidP="00D43F6D">
      <w:pPr>
        <w:suppressAutoHyphens/>
        <w:autoSpaceDE w:val="0"/>
        <w:ind w:firstLine="709"/>
        <w:jc w:val="both"/>
        <w:rPr>
          <w:rFonts w:eastAsia="Arial"/>
          <w:color w:val="000000"/>
          <w:szCs w:val="24"/>
          <w:lang w:eastAsia="ar-SA"/>
        </w:rPr>
      </w:pPr>
      <w:r w:rsidRPr="00F07E53">
        <w:rPr>
          <w:rFonts w:eastAsia="Arial"/>
          <w:color w:val="000000"/>
          <w:szCs w:val="24"/>
          <w:lang w:eastAsia="ar-SA"/>
        </w:rPr>
        <w:t>составляет перечень лиц, приглашаемых на публичные слушания и общественные обсуждения;</w:t>
      </w:r>
    </w:p>
    <w:p w:rsidR="00F07E53" w:rsidRPr="00F07E53" w:rsidRDefault="00F07E53" w:rsidP="00D43F6D">
      <w:pPr>
        <w:suppressAutoHyphens/>
        <w:autoSpaceDE w:val="0"/>
        <w:ind w:firstLine="709"/>
        <w:jc w:val="both"/>
        <w:rPr>
          <w:rFonts w:eastAsia="Arial"/>
          <w:color w:val="000000"/>
          <w:szCs w:val="24"/>
          <w:lang w:eastAsia="ar-SA"/>
        </w:rPr>
      </w:pPr>
      <w:r w:rsidRPr="00F07E53">
        <w:rPr>
          <w:rFonts w:eastAsia="Arial"/>
          <w:color w:val="000000"/>
          <w:szCs w:val="24"/>
          <w:lang w:eastAsia="ar-SA"/>
        </w:rPr>
        <w:t>организует проведение публичных слушаний с учетом количества лиц, приглашенных на публичные слушания, и лиц, заявивших об участии в публичных слушаниях;</w:t>
      </w:r>
    </w:p>
    <w:p w:rsidR="00F07E53" w:rsidRPr="00F07E53" w:rsidRDefault="00F07E53" w:rsidP="00D43F6D">
      <w:pPr>
        <w:suppressAutoHyphens/>
        <w:autoSpaceDE w:val="0"/>
        <w:ind w:firstLine="709"/>
        <w:jc w:val="both"/>
        <w:rPr>
          <w:rFonts w:eastAsia="Arial"/>
          <w:color w:val="000000"/>
          <w:szCs w:val="24"/>
          <w:lang w:eastAsia="ar-SA"/>
        </w:rPr>
      </w:pPr>
      <w:r w:rsidRPr="00F07E53">
        <w:rPr>
          <w:rFonts w:eastAsia="Arial"/>
          <w:color w:val="000000"/>
          <w:szCs w:val="24"/>
          <w:lang w:eastAsia="ar-SA"/>
        </w:rPr>
        <w:t xml:space="preserve">извещает население через средства массовой информации о дате и месте проведения публичных слушаний, а также о сроке представления в Мурманскую областную Думу предложений и замечаний к проекту областного бюджета и годовому </w:t>
      </w:r>
      <w:r w:rsidRPr="00F07E53">
        <w:rPr>
          <w:rFonts w:eastAsia="Arial"/>
          <w:color w:val="000000"/>
          <w:szCs w:val="24"/>
          <w:lang w:eastAsia="ar-SA"/>
        </w:rPr>
        <w:lastRenderedPageBreak/>
        <w:t>отчету об исполнении областного бюджета при проведении общественных обсуждений;</w:t>
      </w:r>
    </w:p>
    <w:p w:rsidR="00F07E53" w:rsidRPr="00F07E53" w:rsidRDefault="00F07E53" w:rsidP="00D43F6D">
      <w:pPr>
        <w:suppressAutoHyphens/>
        <w:autoSpaceDE w:val="0"/>
        <w:ind w:firstLine="709"/>
        <w:jc w:val="both"/>
        <w:rPr>
          <w:rFonts w:eastAsia="Arial"/>
          <w:color w:val="000000"/>
          <w:szCs w:val="24"/>
          <w:lang w:eastAsia="ar-SA"/>
        </w:rPr>
      </w:pPr>
      <w:r w:rsidRPr="00F07E53">
        <w:rPr>
          <w:rFonts w:eastAsia="Arial"/>
          <w:color w:val="000000"/>
          <w:szCs w:val="24"/>
          <w:lang w:eastAsia="ar-SA"/>
        </w:rPr>
        <w:t>осуществляет сбор заявок на участие в публичных слушаниях, которые направляются на имя Председателя Мурманской областной Думы и должны содержать следующие данные:</w:t>
      </w:r>
    </w:p>
    <w:p w:rsidR="00F07E53" w:rsidRPr="00F07E53" w:rsidRDefault="00F07E53" w:rsidP="00D43F6D">
      <w:pPr>
        <w:suppressAutoHyphens/>
        <w:autoSpaceDE w:val="0"/>
        <w:ind w:firstLine="709"/>
        <w:jc w:val="both"/>
        <w:rPr>
          <w:rFonts w:eastAsia="Arial"/>
          <w:color w:val="000000"/>
          <w:szCs w:val="24"/>
          <w:lang w:eastAsia="ar-SA"/>
        </w:rPr>
      </w:pPr>
      <w:r w:rsidRPr="00F07E53">
        <w:rPr>
          <w:rFonts w:eastAsia="Arial"/>
          <w:color w:val="000000"/>
          <w:szCs w:val="24"/>
          <w:lang w:eastAsia="ar-SA"/>
        </w:rPr>
        <w:t>для граждан – анкетные данные (фамилию, имя, отчество, место жительства);</w:t>
      </w:r>
    </w:p>
    <w:p w:rsidR="00F07E53" w:rsidRPr="00F07E53" w:rsidRDefault="00F07E53" w:rsidP="00D43F6D">
      <w:pPr>
        <w:suppressAutoHyphens/>
        <w:autoSpaceDE w:val="0"/>
        <w:ind w:firstLine="709"/>
        <w:jc w:val="both"/>
        <w:rPr>
          <w:rFonts w:eastAsia="Arial"/>
          <w:color w:val="000000"/>
          <w:szCs w:val="24"/>
          <w:lang w:eastAsia="ar-SA"/>
        </w:rPr>
      </w:pPr>
      <w:r w:rsidRPr="00F07E53">
        <w:rPr>
          <w:rFonts w:eastAsia="Arial"/>
          <w:color w:val="000000"/>
          <w:szCs w:val="24"/>
          <w:lang w:eastAsia="ar-SA"/>
        </w:rPr>
        <w:t>для представителей органов государственной власти Российской Федерации и Мурманской области, органов местного самоуправления, организаций, общественных объединений – данные о принадлежности к указанным органам, организациям и общественным объединениям;</w:t>
      </w:r>
    </w:p>
    <w:p w:rsidR="00F07E53" w:rsidRPr="00F07E53" w:rsidRDefault="00F07E53" w:rsidP="00D43F6D">
      <w:pPr>
        <w:suppressAutoHyphens/>
        <w:autoSpaceDE w:val="0"/>
        <w:ind w:firstLine="709"/>
        <w:jc w:val="both"/>
        <w:rPr>
          <w:rFonts w:eastAsia="Arial"/>
          <w:color w:val="000000"/>
          <w:szCs w:val="24"/>
          <w:lang w:eastAsia="ar-SA"/>
        </w:rPr>
      </w:pPr>
      <w:r w:rsidRPr="00F07E53">
        <w:rPr>
          <w:rFonts w:eastAsia="Arial"/>
          <w:color w:val="000000"/>
          <w:szCs w:val="24"/>
          <w:lang w:eastAsia="ar-SA"/>
        </w:rPr>
        <w:t>организует регистрацию участников публичных слушаний;</w:t>
      </w:r>
    </w:p>
    <w:p w:rsidR="00F07E53" w:rsidRPr="00F07E53" w:rsidRDefault="00F07E53" w:rsidP="00D43F6D">
      <w:pPr>
        <w:suppressAutoHyphens/>
        <w:autoSpaceDE w:val="0"/>
        <w:ind w:firstLine="709"/>
        <w:jc w:val="both"/>
        <w:rPr>
          <w:rFonts w:eastAsia="Arial"/>
          <w:color w:val="000000"/>
          <w:szCs w:val="24"/>
          <w:lang w:eastAsia="ar-SA"/>
        </w:rPr>
      </w:pPr>
      <w:r w:rsidRPr="00F07E53">
        <w:rPr>
          <w:rFonts w:eastAsia="Arial"/>
          <w:color w:val="000000"/>
          <w:szCs w:val="24"/>
          <w:lang w:eastAsia="ar-SA"/>
        </w:rPr>
        <w:t>осуществляет сбор и обобщение предложений и замечаний к</w:t>
      </w:r>
      <w:r>
        <w:rPr>
          <w:rFonts w:eastAsia="Arial"/>
          <w:color w:val="000000"/>
          <w:szCs w:val="24"/>
          <w:lang w:eastAsia="ar-SA"/>
        </w:rPr>
        <w:t xml:space="preserve"> </w:t>
      </w:r>
      <w:r w:rsidRPr="00F07E53">
        <w:rPr>
          <w:rFonts w:eastAsia="Arial"/>
          <w:color w:val="000000"/>
          <w:szCs w:val="24"/>
          <w:lang w:eastAsia="ar-SA"/>
        </w:rPr>
        <w:t>проекту областного бюджета и годовому отчету об исполнении областного бюджета.</w:t>
      </w:r>
    </w:p>
    <w:p w:rsidR="00F07E53" w:rsidRPr="00F07E53" w:rsidRDefault="00F07E53" w:rsidP="00D43F6D">
      <w:pPr>
        <w:suppressAutoHyphens/>
        <w:autoSpaceDE w:val="0"/>
        <w:ind w:firstLine="709"/>
        <w:jc w:val="both"/>
        <w:rPr>
          <w:rFonts w:eastAsia="Arial"/>
          <w:color w:val="000000"/>
          <w:szCs w:val="24"/>
          <w:lang w:eastAsia="ar-SA"/>
        </w:rPr>
      </w:pPr>
    </w:p>
    <w:p w:rsidR="00F07E53" w:rsidRPr="00F07E53" w:rsidRDefault="00097A7C" w:rsidP="00097A7C">
      <w:pPr>
        <w:suppressAutoHyphens/>
        <w:autoSpaceDE w:val="0"/>
        <w:jc w:val="center"/>
        <w:rPr>
          <w:rFonts w:eastAsia="Arial"/>
          <w:b/>
          <w:bCs/>
          <w:color w:val="000000"/>
          <w:szCs w:val="24"/>
          <w:lang w:eastAsia="ar-SA"/>
        </w:rPr>
      </w:pPr>
      <w:r w:rsidRPr="00F07E53">
        <w:rPr>
          <w:rFonts w:eastAsia="Arial"/>
          <w:b/>
          <w:bCs/>
          <w:color w:val="000000"/>
          <w:szCs w:val="24"/>
          <w:lang w:eastAsia="ar-SA"/>
        </w:rPr>
        <w:t>3. ПОРЯДОК ПРОВЕДЕНИЯ ПУБЛИЧНЫХ СЛУШАНИЙ</w:t>
      </w:r>
    </w:p>
    <w:p w:rsidR="00F07E53" w:rsidRPr="00F07E53" w:rsidRDefault="00F07E53" w:rsidP="00D43F6D">
      <w:pPr>
        <w:suppressAutoHyphens/>
        <w:autoSpaceDE w:val="0"/>
        <w:ind w:firstLine="709"/>
        <w:jc w:val="both"/>
        <w:rPr>
          <w:rFonts w:eastAsia="Arial"/>
          <w:color w:val="000000"/>
          <w:szCs w:val="24"/>
          <w:lang w:eastAsia="ar-SA"/>
        </w:rPr>
      </w:pPr>
    </w:p>
    <w:p w:rsidR="00F07E53" w:rsidRPr="00F07E53" w:rsidRDefault="00F07E53" w:rsidP="00D43F6D">
      <w:pPr>
        <w:suppressAutoHyphens/>
        <w:autoSpaceDE w:val="0"/>
        <w:ind w:firstLine="709"/>
        <w:jc w:val="both"/>
        <w:rPr>
          <w:rFonts w:eastAsia="Arial"/>
          <w:color w:val="000000"/>
          <w:szCs w:val="24"/>
          <w:lang w:eastAsia="ar-SA"/>
        </w:rPr>
      </w:pPr>
      <w:r w:rsidRPr="00F07E53">
        <w:rPr>
          <w:rFonts w:eastAsia="Arial"/>
          <w:color w:val="000000"/>
          <w:szCs w:val="24"/>
          <w:lang w:eastAsia="ar-SA"/>
        </w:rPr>
        <w:t>3.1.</w:t>
      </w:r>
      <w:r w:rsidR="00D43F6D">
        <w:rPr>
          <w:rFonts w:eastAsia="Arial"/>
          <w:color w:val="000000"/>
          <w:szCs w:val="24"/>
          <w:lang w:eastAsia="ar-SA"/>
        </w:rPr>
        <w:t> </w:t>
      </w:r>
      <w:r w:rsidRPr="00F07E53">
        <w:rPr>
          <w:rFonts w:eastAsia="Arial"/>
          <w:color w:val="000000"/>
          <w:szCs w:val="24"/>
          <w:lang w:eastAsia="ar-SA"/>
        </w:rPr>
        <w:t xml:space="preserve">Публичные слушания проводятся в форме очного собрания граждан, </w:t>
      </w:r>
      <w:r w:rsidR="00D43F6D">
        <w:rPr>
          <w:rFonts w:eastAsia="Arial"/>
          <w:color w:val="000000"/>
          <w:szCs w:val="24"/>
          <w:lang w:eastAsia="ar-SA"/>
        </w:rPr>
        <w:br/>
      </w:r>
      <w:r w:rsidRPr="00F07E53">
        <w:rPr>
          <w:rFonts w:eastAsia="Arial"/>
          <w:color w:val="000000"/>
          <w:szCs w:val="24"/>
          <w:lang w:eastAsia="ar-SA"/>
        </w:rPr>
        <w:t>на котором обсуждаются проект областного бюджета и годовой отчет об исполнении областного бюджета.</w:t>
      </w:r>
    </w:p>
    <w:p w:rsidR="00F07E53" w:rsidRPr="00F07E53" w:rsidRDefault="00F07E53" w:rsidP="00D43F6D">
      <w:pPr>
        <w:suppressAutoHyphens/>
        <w:autoSpaceDE w:val="0"/>
        <w:ind w:firstLine="709"/>
        <w:jc w:val="both"/>
        <w:rPr>
          <w:rFonts w:eastAsia="Arial"/>
          <w:color w:val="000000"/>
          <w:szCs w:val="24"/>
          <w:lang w:eastAsia="ar-SA"/>
        </w:rPr>
      </w:pPr>
      <w:r w:rsidRPr="00F07E53">
        <w:rPr>
          <w:rFonts w:eastAsia="Arial"/>
          <w:color w:val="000000"/>
          <w:szCs w:val="24"/>
          <w:lang w:eastAsia="ar-SA"/>
        </w:rPr>
        <w:t>3.2. Публичные</w:t>
      </w:r>
      <w:r>
        <w:rPr>
          <w:rFonts w:eastAsia="Arial"/>
          <w:color w:val="000000"/>
          <w:szCs w:val="24"/>
          <w:lang w:eastAsia="ar-SA"/>
        </w:rPr>
        <w:t xml:space="preserve"> </w:t>
      </w:r>
      <w:r w:rsidRPr="00F07E53">
        <w:rPr>
          <w:rFonts w:eastAsia="Arial"/>
          <w:color w:val="000000"/>
          <w:szCs w:val="24"/>
          <w:lang w:eastAsia="ar-SA"/>
        </w:rPr>
        <w:t>слушания открываются Губернатором Мурманской области (его представителем) и Председателем Мурманской областной Думы (его заместителем).</w:t>
      </w:r>
    </w:p>
    <w:p w:rsidR="00F07E53" w:rsidRPr="00F07E53" w:rsidRDefault="00F07E53" w:rsidP="00D43F6D">
      <w:pPr>
        <w:suppressAutoHyphens/>
        <w:autoSpaceDE w:val="0"/>
        <w:ind w:firstLine="709"/>
        <w:jc w:val="both"/>
        <w:rPr>
          <w:rFonts w:eastAsia="Arial"/>
          <w:color w:val="000000"/>
          <w:szCs w:val="24"/>
          <w:lang w:eastAsia="ar-SA"/>
        </w:rPr>
      </w:pPr>
      <w:r w:rsidRPr="00F07E53">
        <w:rPr>
          <w:rFonts w:eastAsia="Arial"/>
          <w:color w:val="000000"/>
          <w:szCs w:val="24"/>
          <w:lang w:eastAsia="ar-SA"/>
        </w:rPr>
        <w:t>3.3.</w:t>
      </w:r>
      <w:r w:rsidR="00D43F6D">
        <w:rPr>
          <w:rFonts w:eastAsia="Arial"/>
          <w:color w:val="000000"/>
          <w:szCs w:val="24"/>
          <w:lang w:eastAsia="ar-SA"/>
        </w:rPr>
        <w:t> </w:t>
      </w:r>
      <w:r w:rsidRPr="00F07E53">
        <w:rPr>
          <w:rFonts w:eastAsia="Arial"/>
          <w:color w:val="000000"/>
          <w:szCs w:val="24"/>
          <w:lang w:eastAsia="ar-SA"/>
        </w:rPr>
        <w:t>Председательствующим на публичных слушаниях является председатель комитета Мурманской областной Думы по бюджету, финансам, налогам и экономике, который информирует присутствующих о:</w:t>
      </w:r>
    </w:p>
    <w:p w:rsidR="00F07E53" w:rsidRPr="00F07E53" w:rsidRDefault="00F07E53" w:rsidP="00D43F6D">
      <w:pPr>
        <w:suppressAutoHyphens/>
        <w:autoSpaceDE w:val="0"/>
        <w:ind w:firstLine="709"/>
        <w:jc w:val="both"/>
        <w:rPr>
          <w:rFonts w:eastAsia="Arial"/>
          <w:color w:val="000000"/>
          <w:szCs w:val="24"/>
          <w:lang w:eastAsia="ar-SA"/>
        </w:rPr>
      </w:pPr>
      <w:proofErr w:type="gramStart"/>
      <w:r w:rsidRPr="00F07E53">
        <w:rPr>
          <w:rFonts w:eastAsia="Arial"/>
          <w:color w:val="000000"/>
          <w:szCs w:val="24"/>
          <w:lang w:eastAsia="ar-SA"/>
        </w:rPr>
        <w:t>существе</w:t>
      </w:r>
      <w:proofErr w:type="gramEnd"/>
      <w:r w:rsidRPr="00F07E53">
        <w:rPr>
          <w:rFonts w:eastAsia="Arial"/>
          <w:color w:val="000000"/>
          <w:szCs w:val="24"/>
          <w:lang w:eastAsia="ar-SA"/>
        </w:rPr>
        <w:t xml:space="preserve"> вопроса, подлежащего обсуждению на публичных слушаниях;</w:t>
      </w:r>
    </w:p>
    <w:p w:rsidR="00F07E53" w:rsidRPr="00F07E53" w:rsidRDefault="00F07E53" w:rsidP="00D43F6D">
      <w:pPr>
        <w:suppressAutoHyphens/>
        <w:autoSpaceDE w:val="0"/>
        <w:ind w:firstLine="709"/>
        <w:jc w:val="both"/>
        <w:rPr>
          <w:rFonts w:eastAsia="Arial"/>
          <w:color w:val="000000"/>
          <w:szCs w:val="24"/>
          <w:lang w:eastAsia="ar-SA"/>
        </w:rPr>
      </w:pPr>
      <w:r w:rsidRPr="00F07E53">
        <w:rPr>
          <w:rFonts w:eastAsia="Arial"/>
          <w:color w:val="000000"/>
          <w:szCs w:val="24"/>
          <w:lang w:eastAsia="ar-SA"/>
        </w:rPr>
        <w:t>программе и регламенте проведения публичных слушаний;</w:t>
      </w:r>
    </w:p>
    <w:p w:rsidR="00F07E53" w:rsidRPr="00F07E53" w:rsidRDefault="00F07E53" w:rsidP="00D43F6D">
      <w:pPr>
        <w:suppressAutoHyphens/>
        <w:autoSpaceDE w:val="0"/>
        <w:ind w:firstLine="709"/>
        <w:jc w:val="both"/>
        <w:rPr>
          <w:rFonts w:eastAsia="Arial"/>
          <w:color w:val="000000"/>
          <w:szCs w:val="24"/>
          <w:lang w:eastAsia="ar-SA"/>
        </w:rPr>
      </w:pPr>
      <w:proofErr w:type="gramStart"/>
      <w:r w:rsidRPr="00F07E53">
        <w:rPr>
          <w:rFonts w:eastAsia="Arial"/>
          <w:color w:val="000000"/>
          <w:szCs w:val="24"/>
          <w:lang w:eastAsia="ar-SA"/>
        </w:rPr>
        <w:t>составе</w:t>
      </w:r>
      <w:proofErr w:type="gramEnd"/>
      <w:r w:rsidRPr="00F07E53">
        <w:rPr>
          <w:rFonts w:eastAsia="Arial"/>
          <w:color w:val="000000"/>
          <w:szCs w:val="24"/>
          <w:lang w:eastAsia="ar-SA"/>
        </w:rPr>
        <w:t xml:space="preserve"> участников публичных слушаний и приглашенных лиц.</w:t>
      </w:r>
    </w:p>
    <w:p w:rsidR="00F07E53" w:rsidRPr="00F07E53" w:rsidRDefault="00F07E53" w:rsidP="00D43F6D">
      <w:pPr>
        <w:suppressAutoHyphens/>
        <w:autoSpaceDE w:val="0"/>
        <w:ind w:firstLine="709"/>
        <w:jc w:val="both"/>
        <w:rPr>
          <w:rFonts w:eastAsia="Arial"/>
          <w:color w:val="000000"/>
          <w:szCs w:val="24"/>
          <w:lang w:eastAsia="ar-SA"/>
        </w:rPr>
      </w:pPr>
      <w:r w:rsidRPr="00F07E53">
        <w:rPr>
          <w:rFonts w:eastAsia="Arial"/>
          <w:color w:val="000000"/>
          <w:szCs w:val="24"/>
          <w:lang w:eastAsia="ar-SA"/>
        </w:rPr>
        <w:t>3.4.</w:t>
      </w:r>
      <w:r w:rsidR="00D43F6D">
        <w:rPr>
          <w:rFonts w:eastAsia="Arial"/>
          <w:color w:val="000000"/>
          <w:szCs w:val="24"/>
          <w:lang w:eastAsia="ar-SA"/>
        </w:rPr>
        <w:t> </w:t>
      </w:r>
      <w:r w:rsidRPr="00F07E53">
        <w:rPr>
          <w:rFonts w:eastAsia="Arial"/>
          <w:color w:val="000000"/>
          <w:szCs w:val="24"/>
          <w:lang w:eastAsia="ar-SA"/>
        </w:rPr>
        <w:t>Руководитель финансового органа Мурманской области выступает с информацией о проекте областного бюджета или годовом отчете об исполнении областного бюджета.</w:t>
      </w:r>
    </w:p>
    <w:p w:rsidR="00F07E53" w:rsidRPr="00F07E53" w:rsidRDefault="00F07E53" w:rsidP="00D43F6D">
      <w:pPr>
        <w:suppressAutoHyphens/>
        <w:autoSpaceDE w:val="0"/>
        <w:ind w:firstLine="709"/>
        <w:jc w:val="both"/>
        <w:rPr>
          <w:rFonts w:eastAsia="Arial"/>
          <w:color w:val="000000"/>
          <w:szCs w:val="24"/>
          <w:lang w:eastAsia="ar-SA"/>
        </w:rPr>
      </w:pPr>
      <w:r w:rsidRPr="00F07E53">
        <w:rPr>
          <w:rFonts w:eastAsia="Arial"/>
          <w:color w:val="000000"/>
          <w:szCs w:val="24"/>
          <w:lang w:eastAsia="ar-SA"/>
        </w:rPr>
        <w:t>3.5. Далее выступают участники публичных слушаний.</w:t>
      </w:r>
    </w:p>
    <w:p w:rsidR="00F07E53" w:rsidRPr="00F07E53" w:rsidRDefault="00F07E53" w:rsidP="00D43F6D">
      <w:pPr>
        <w:suppressAutoHyphens/>
        <w:autoSpaceDE w:val="0"/>
        <w:ind w:firstLine="709"/>
        <w:jc w:val="both"/>
        <w:rPr>
          <w:rFonts w:eastAsia="Arial"/>
          <w:color w:val="000000"/>
          <w:szCs w:val="24"/>
          <w:lang w:eastAsia="ar-SA"/>
        </w:rPr>
      </w:pPr>
      <w:r w:rsidRPr="00F07E53">
        <w:rPr>
          <w:rFonts w:eastAsia="Arial"/>
          <w:color w:val="000000"/>
          <w:szCs w:val="24"/>
          <w:lang w:eastAsia="ar-SA"/>
        </w:rPr>
        <w:t>3.6. В ходе проведения публичных слушаний ведутся протокол, аудиозапись и интернет-трансляция.</w:t>
      </w:r>
    </w:p>
    <w:p w:rsidR="00F07E53" w:rsidRPr="00F07E53" w:rsidRDefault="00F07E53" w:rsidP="00D43F6D">
      <w:pPr>
        <w:suppressAutoHyphens/>
        <w:ind w:firstLine="709"/>
        <w:jc w:val="both"/>
        <w:rPr>
          <w:b/>
          <w:color w:val="000000"/>
          <w:szCs w:val="24"/>
          <w:lang w:eastAsia="ar-SA"/>
        </w:rPr>
      </w:pPr>
    </w:p>
    <w:p w:rsidR="00F07E53" w:rsidRPr="00F07E53" w:rsidRDefault="00097A7C" w:rsidP="00097A7C">
      <w:pPr>
        <w:suppressAutoHyphens/>
        <w:jc w:val="center"/>
        <w:rPr>
          <w:b/>
          <w:color w:val="000000"/>
          <w:szCs w:val="24"/>
          <w:lang w:eastAsia="ar-SA"/>
        </w:rPr>
      </w:pPr>
      <w:r w:rsidRPr="00F07E53">
        <w:rPr>
          <w:b/>
          <w:color w:val="000000"/>
          <w:szCs w:val="24"/>
          <w:lang w:eastAsia="ar-SA"/>
        </w:rPr>
        <w:t>4. ПРОВЕДЕНИЕ ОБЩЕСТВЕННЫХ ОБСУЖДЕНИЙ</w:t>
      </w:r>
    </w:p>
    <w:p w:rsidR="00F07E53" w:rsidRPr="00F07E53" w:rsidRDefault="00F07E53" w:rsidP="00D43F6D">
      <w:pPr>
        <w:suppressAutoHyphens/>
        <w:ind w:firstLine="709"/>
        <w:jc w:val="both"/>
        <w:rPr>
          <w:color w:val="000000"/>
          <w:szCs w:val="24"/>
          <w:lang w:eastAsia="ar-SA"/>
        </w:rPr>
      </w:pPr>
    </w:p>
    <w:p w:rsidR="00F07E53" w:rsidRPr="00F07E53" w:rsidRDefault="00F07E53" w:rsidP="00D43F6D">
      <w:pPr>
        <w:suppressAutoHyphens/>
        <w:ind w:firstLine="709"/>
        <w:jc w:val="both"/>
        <w:rPr>
          <w:color w:val="000000"/>
          <w:szCs w:val="24"/>
          <w:lang w:eastAsia="ar-SA"/>
        </w:rPr>
      </w:pPr>
      <w:r w:rsidRPr="00F07E53">
        <w:rPr>
          <w:color w:val="000000"/>
          <w:szCs w:val="24"/>
          <w:lang w:eastAsia="ar-SA"/>
        </w:rPr>
        <w:t>4.1. Общественные обсуждения проводятся в заочной форме.</w:t>
      </w:r>
    </w:p>
    <w:p w:rsidR="00F07E53" w:rsidRPr="00F07E53" w:rsidRDefault="00F07E53" w:rsidP="00D43F6D">
      <w:pPr>
        <w:suppressAutoHyphens/>
        <w:ind w:firstLine="709"/>
        <w:jc w:val="both"/>
        <w:rPr>
          <w:color w:val="000000"/>
          <w:szCs w:val="24"/>
          <w:lang w:eastAsia="ar-SA"/>
        </w:rPr>
      </w:pPr>
      <w:r w:rsidRPr="00F07E53">
        <w:rPr>
          <w:color w:val="000000"/>
          <w:szCs w:val="24"/>
          <w:lang w:eastAsia="ar-SA"/>
        </w:rPr>
        <w:t>4.2.</w:t>
      </w:r>
      <w:r w:rsidR="00D43F6D">
        <w:rPr>
          <w:color w:val="000000"/>
          <w:szCs w:val="24"/>
          <w:lang w:eastAsia="ar-SA"/>
        </w:rPr>
        <w:t> </w:t>
      </w:r>
      <w:r w:rsidRPr="00F07E53">
        <w:rPr>
          <w:color w:val="000000"/>
          <w:szCs w:val="24"/>
          <w:lang w:eastAsia="ar-SA"/>
        </w:rPr>
        <w:t>Председатель Мурманской областной Думы своим распоряжением принимает решение о проведении общественных обсуждений, определяет срок направления в Мурманскую областную Думу предложений и замечаний по проекту областного бюджета или годовому отчету об исполнении областного бюджета.</w:t>
      </w:r>
    </w:p>
    <w:p w:rsidR="00F07E53" w:rsidRPr="00F07E53" w:rsidRDefault="00F07E53" w:rsidP="00D43F6D">
      <w:pPr>
        <w:suppressAutoHyphens/>
        <w:ind w:firstLine="709"/>
        <w:jc w:val="both"/>
        <w:rPr>
          <w:color w:val="000000"/>
          <w:szCs w:val="24"/>
          <w:lang w:eastAsia="ar-SA"/>
        </w:rPr>
      </w:pPr>
      <w:r w:rsidRPr="00F07E53">
        <w:rPr>
          <w:color w:val="000000"/>
          <w:szCs w:val="24"/>
          <w:lang w:eastAsia="ar-SA"/>
        </w:rPr>
        <w:t>4.3.</w:t>
      </w:r>
      <w:r w:rsidR="00D43F6D">
        <w:rPr>
          <w:color w:val="000000"/>
          <w:szCs w:val="24"/>
          <w:lang w:eastAsia="ar-SA"/>
        </w:rPr>
        <w:t> </w:t>
      </w:r>
      <w:r w:rsidRPr="00F07E53">
        <w:rPr>
          <w:color w:val="000000"/>
          <w:szCs w:val="24"/>
          <w:lang w:eastAsia="ar-SA"/>
        </w:rPr>
        <w:t xml:space="preserve">Информация о проведении общественных обсуждений, а также сроке направления в Мурманскую областную Думу предложений и замечаний по проекту областного бюджета или годовому отчету об исполнении областного бюджета размещается в средствах массовой информации и на официальном сайте Мурманской областной Думы в информационно-телекоммуникационной сети "Интернет". </w:t>
      </w:r>
    </w:p>
    <w:p w:rsidR="00F07E53" w:rsidRPr="00F07E53" w:rsidRDefault="00F07E53" w:rsidP="00D43F6D">
      <w:pPr>
        <w:suppressAutoHyphens/>
        <w:ind w:firstLine="709"/>
        <w:jc w:val="both"/>
        <w:rPr>
          <w:color w:val="000000"/>
          <w:szCs w:val="24"/>
          <w:lang w:eastAsia="ar-SA"/>
        </w:rPr>
      </w:pPr>
      <w:r w:rsidRPr="00F07E53">
        <w:rPr>
          <w:color w:val="000000"/>
          <w:szCs w:val="24"/>
          <w:lang w:eastAsia="ar-SA"/>
        </w:rPr>
        <w:t>4.4.</w:t>
      </w:r>
      <w:r w:rsidR="00D43F6D">
        <w:rPr>
          <w:color w:val="000000"/>
          <w:szCs w:val="24"/>
          <w:lang w:eastAsia="ar-SA"/>
        </w:rPr>
        <w:t> </w:t>
      </w:r>
      <w:r w:rsidRPr="00F07E53">
        <w:rPr>
          <w:color w:val="000000"/>
          <w:szCs w:val="24"/>
          <w:lang w:eastAsia="ar-SA"/>
        </w:rPr>
        <w:t>При проведении общественных обсуждений проект закона Мурманской области об областном бюджете или проект закона Мурманской области об исполнении областного бюджета за отчетный финансовый год и иные материалы размещаются в электронном виде на официальном сайте Мурманской областной Думы в информационно-телекоммуникационной сети "Интернет".</w:t>
      </w:r>
    </w:p>
    <w:p w:rsidR="00F07E53" w:rsidRPr="00F07E53" w:rsidRDefault="00F07E53" w:rsidP="00D43F6D">
      <w:pPr>
        <w:suppressAutoHyphens/>
        <w:autoSpaceDE w:val="0"/>
        <w:ind w:firstLine="709"/>
        <w:jc w:val="both"/>
        <w:rPr>
          <w:rFonts w:eastAsia="Arial"/>
          <w:color w:val="000000"/>
          <w:szCs w:val="24"/>
          <w:lang w:eastAsia="ar-SA"/>
        </w:rPr>
      </w:pPr>
      <w:r w:rsidRPr="00F07E53">
        <w:rPr>
          <w:rFonts w:eastAsia="Arial"/>
          <w:color w:val="000000"/>
          <w:szCs w:val="24"/>
          <w:lang w:eastAsia="ar-SA"/>
        </w:rPr>
        <w:lastRenderedPageBreak/>
        <w:t>4.5.</w:t>
      </w:r>
      <w:r w:rsidR="00D43F6D">
        <w:rPr>
          <w:rFonts w:eastAsia="Arial"/>
          <w:color w:val="000000"/>
          <w:szCs w:val="24"/>
          <w:lang w:val="en-US" w:eastAsia="ar-SA"/>
        </w:rPr>
        <w:t> </w:t>
      </w:r>
      <w:r w:rsidRPr="00F07E53">
        <w:rPr>
          <w:rFonts w:eastAsia="Arial"/>
          <w:color w:val="000000"/>
          <w:szCs w:val="24"/>
          <w:lang w:eastAsia="ar-SA"/>
        </w:rPr>
        <w:t>Лица, указанные в пункте 2.4 настоящего Положения, желающие принять участие в общественных обсуждениях, направляют свои предложения и замечания к проекту областного бюджета или годовому отчету об исполнении областного бюджета по адресу электронной почты Мурманской областной Думы (</w:t>
      </w:r>
      <w:hyperlink r:id="rId6" w:history="1">
        <w:r w:rsidRPr="00F07E53">
          <w:rPr>
            <w:rFonts w:eastAsia="Arial"/>
            <w:color w:val="000000"/>
            <w:szCs w:val="24"/>
            <w:u w:val="single"/>
            <w:lang w:eastAsia="ar-SA"/>
          </w:rPr>
          <w:t>post@duma-murman.ru</w:t>
        </w:r>
      </w:hyperlink>
      <w:r w:rsidRPr="00F07E53">
        <w:rPr>
          <w:rFonts w:eastAsia="Arial"/>
          <w:color w:val="000000"/>
          <w:szCs w:val="24"/>
          <w:lang w:eastAsia="ar-SA"/>
        </w:rPr>
        <w:t>) с обязательным указанием:</w:t>
      </w:r>
    </w:p>
    <w:p w:rsidR="00F07E53" w:rsidRPr="00F07E53" w:rsidRDefault="00F07E53" w:rsidP="00D43F6D">
      <w:pPr>
        <w:suppressAutoHyphens/>
        <w:autoSpaceDE w:val="0"/>
        <w:ind w:firstLine="709"/>
        <w:jc w:val="both"/>
        <w:rPr>
          <w:rFonts w:eastAsia="Arial"/>
          <w:color w:val="000000"/>
          <w:szCs w:val="24"/>
          <w:lang w:eastAsia="ar-SA"/>
        </w:rPr>
      </w:pPr>
      <w:proofErr w:type="gramStart"/>
      <w:r w:rsidRPr="00F07E53">
        <w:rPr>
          <w:rFonts w:eastAsia="Arial"/>
          <w:color w:val="000000"/>
          <w:szCs w:val="24"/>
          <w:lang w:eastAsia="ar-SA"/>
        </w:rPr>
        <w:t>для физических лиц – фамилии, имени, отчества, адреса места жительства физического лица;</w:t>
      </w:r>
      <w:proofErr w:type="gramEnd"/>
    </w:p>
    <w:p w:rsidR="00F07E53" w:rsidRPr="00F07E53" w:rsidRDefault="00F07E53" w:rsidP="00D43F6D">
      <w:pPr>
        <w:suppressAutoHyphens/>
        <w:autoSpaceDE w:val="0"/>
        <w:ind w:firstLine="709"/>
        <w:jc w:val="both"/>
        <w:rPr>
          <w:rFonts w:eastAsia="Arial"/>
          <w:color w:val="000000"/>
          <w:szCs w:val="24"/>
          <w:lang w:eastAsia="ar-SA"/>
        </w:rPr>
      </w:pPr>
      <w:proofErr w:type="gramStart"/>
      <w:r w:rsidRPr="00F07E53">
        <w:rPr>
          <w:rFonts w:eastAsia="Arial"/>
          <w:color w:val="000000"/>
          <w:szCs w:val="24"/>
          <w:lang w:eastAsia="ar-SA"/>
        </w:rPr>
        <w:t>для юридических лиц – наименования, адреса, а также фамилии, имени, отчества руководителя (представителя) данного юридического лица.</w:t>
      </w:r>
      <w:proofErr w:type="gramEnd"/>
    </w:p>
    <w:p w:rsidR="00F07E53" w:rsidRPr="00F07E53" w:rsidRDefault="00F07E53" w:rsidP="00D43F6D">
      <w:pPr>
        <w:suppressAutoHyphens/>
        <w:autoSpaceDE w:val="0"/>
        <w:ind w:firstLine="709"/>
        <w:jc w:val="both"/>
        <w:rPr>
          <w:rFonts w:eastAsia="Arial"/>
          <w:color w:val="000000"/>
          <w:szCs w:val="24"/>
          <w:lang w:eastAsia="ar-SA"/>
        </w:rPr>
      </w:pPr>
      <w:r w:rsidRPr="00F07E53">
        <w:rPr>
          <w:rFonts w:eastAsia="Arial"/>
          <w:color w:val="000000"/>
          <w:szCs w:val="24"/>
          <w:lang w:eastAsia="ar-SA"/>
        </w:rPr>
        <w:t>4.6.</w:t>
      </w:r>
      <w:r w:rsidR="00D43F6D">
        <w:rPr>
          <w:rFonts w:eastAsia="Arial"/>
          <w:color w:val="000000"/>
          <w:szCs w:val="24"/>
          <w:lang w:eastAsia="ar-SA"/>
        </w:rPr>
        <w:t> </w:t>
      </w:r>
      <w:r w:rsidRPr="00F07E53">
        <w:rPr>
          <w:rFonts w:eastAsia="Arial"/>
          <w:color w:val="000000"/>
          <w:szCs w:val="24"/>
          <w:lang w:eastAsia="ar-SA"/>
        </w:rPr>
        <w:t>Предложения и замечания, поступившие с нарушением установленного срока или не содержащие полной информации для идентификации отправителя, а также не относящиеся к тематике общественного обсуждения, не рассматриваются.</w:t>
      </w:r>
    </w:p>
    <w:p w:rsidR="00F07E53" w:rsidRPr="00F07E53" w:rsidRDefault="00F07E53" w:rsidP="00D43F6D">
      <w:pPr>
        <w:suppressAutoHyphens/>
        <w:autoSpaceDE w:val="0"/>
        <w:ind w:firstLine="709"/>
        <w:jc w:val="both"/>
        <w:rPr>
          <w:rFonts w:eastAsia="Arial"/>
          <w:color w:val="000000"/>
          <w:szCs w:val="24"/>
          <w:lang w:eastAsia="ar-SA"/>
        </w:rPr>
      </w:pPr>
    </w:p>
    <w:p w:rsidR="00F07E53" w:rsidRPr="00F07E53" w:rsidRDefault="00097A7C" w:rsidP="00D43F6D">
      <w:pPr>
        <w:suppressAutoHyphens/>
        <w:autoSpaceDE w:val="0"/>
        <w:jc w:val="center"/>
        <w:rPr>
          <w:rFonts w:eastAsia="Arial"/>
          <w:b/>
          <w:bCs/>
          <w:color w:val="000000"/>
          <w:szCs w:val="24"/>
          <w:lang w:eastAsia="ar-SA"/>
        </w:rPr>
      </w:pPr>
      <w:r w:rsidRPr="00F07E53">
        <w:rPr>
          <w:rFonts w:eastAsia="Arial"/>
          <w:b/>
          <w:bCs/>
          <w:color w:val="000000"/>
          <w:szCs w:val="24"/>
          <w:lang w:eastAsia="ar-SA"/>
        </w:rPr>
        <w:t xml:space="preserve">5. ОФОРМЛЕНИЕ РЕЗУЛЬТАТОВ ПУБЛИЧНЫХ СЛУШАНИЙ </w:t>
      </w:r>
      <w:r>
        <w:rPr>
          <w:rFonts w:eastAsia="Arial"/>
          <w:b/>
          <w:bCs/>
          <w:color w:val="000000"/>
          <w:szCs w:val="24"/>
          <w:lang w:eastAsia="ar-SA"/>
        </w:rPr>
        <w:br/>
      </w:r>
      <w:r w:rsidRPr="00F07E53">
        <w:rPr>
          <w:rFonts w:eastAsia="Arial"/>
          <w:b/>
          <w:bCs/>
          <w:color w:val="000000"/>
          <w:szCs w:val="24"/>
          <w:lang w:eastAsia="ar-SA"/>
        </w:rPr>
        <w:t>И ОБЩЕСТВЕННЫХ ОБСУЖДЕНИЙ</w:t>
      </w:r>
    </w:p>
    <w:p w:rsidR="00F07E53" w:rsidRPr="00F07E53" w:rsidRDefault="00F07E53" w:rsidP="00D43F6D">
      <w:pPr>
        <w:suppressAutoHyphens/>
        <w:autoSpaceDE w:val="0"/>
        <w:ind w:firstLine="709"/>
        <w:jc w:val="both"/>
        <w:rPr>
          <w:rFonts w:eastAsia="Arial"/>
          <w:color w:val="000000"/>
          <w:szCs w:val="24"/>
          <w:lang w:eastAsia="ar-SA"/>
        </w:rPr>
      </w:pPr>
    </w:p>
    <w:p w:rsidR="00F07E53" w:rsidRPr="00F07E53" w:rsidRDefault="00F07E53" w:rsidP="00D43F6D">
      <w:pPr>
        <w:suppressAutoHyphens/>
        <w:autoSpaceDE w:val="0"/>
        <w:ind w:firstLine="709"/>
        <w:jc w:val="both"/>
        <w:rPr>
          <w:rFonts w:eastAsia="Arial"/>
          <w:color w:val="000000"/>
          <w:szCs w:val="24"/>
          <w:lang w:eastAsia="ar-SA"/>
        </w:rPr>
      </w:pPr>
      <w:r w:rsidRPr="00F07E53">
        <w:rPr>
          <w:rFonts w:eastAsia="Arial"/>
          <w:color w:val="000000"/>
          <w:szCs w:val="24"/>
          <w:lang w:eastAsia="ar-SA"/>
        </w:rPr>
        <w:t>5.1. По результатам публичных слушаний и общественных обсуждений комитет Мурманской областной Думы по бюджету, финансам, налогам и экономике составляет протокол, содержащий следующую информацию о ходе публичных слушаний и общественных обсуждений:</w:t>
      </w:r>
    </w:p>
    <w:p w:rsidR="00F07E53" w:rsidRPr="00F07E53" w:rsidRDefault="00F07E53" w:rsidP="00D43F6D">
      <w:pPr>
        <w:widowControl w:val="0"/>
        <w:suppressAutoHyphens/>
        <w:autoSpaceDE w:val="0"/>
        <w:ind w:firstLine="709"/>
        <w:jc w:val="both"/>
        <w:rPr>
          <w:rFonts w:eastAsia="Arial"/>
          <w:color w:val="000000"/>
          <w:szCs w:val="24"/>
          <w:lang w:eastAsia="ar-SA"/>
        </w:rPr>
      </w:pPr>
      <w:r w:rsidRPr="00F07E53">
        <w:rPr>
          <w:rFonts w:eastAsia="Arial"/>
          <w:color w:val="000000"/>
          <w:szCs w:val="24"/>
          <w:lang w:eastAsia="ar-SA"/>
        </w:rPr>
        <w:t>место и дату проведения публичных слушаний и общественных обсуждений;</w:t>
      </w:r>
    </w:p>
    <w:p w:rsidR="00F07E53" w:rsidRPr="00F07E53" w:rsidRDefault="00F07E53" w:rsidP="00D43F6D">
      <w:pPr>
        <w:widowControl w:val="0"/>
        <w:suppressAutoHyphens/>
        <w:autoSpaceDE w:val="0"/>
        <w:ind w:firstLine="709"/>
        <w:jc w:val="both"/>
        <w:rPr>
          <w:rFonts w:eastAsia="Arial"/>
          <w:color w:val="000000"/>
          <w:szCs w:val="24"/>
          <w:lang w:eastAsia="ar-SA"/>
        </w:rPr>
      </w:pPr>
      <w:r w:rsidRPr="00F07E53">
        <w:rPr>
          <w:rFonts w:eastAsia="Arial"/>
          <w:color w:val="000000"/>
          <w:szCs w:val="24"/>
          <w:lang w:eastAsia="ar-SA"/>
        </w:rPr>
        <w:t>сведения об участниках мероприятия (при проведении общественных обсуждений указывается информация о количестве посещений официального сайта Мурманской областной Думы в информационно-телекоммуникационной сети "Интернет");</w:t>
      </w:r>
    </w:p>
    <w:p w:rsidR="00F07E53" w:rsidRPr="00F07E53" w:rsidRDefault="00F07E53" w:rsidP="00D43F6D">
      <w:pPr>
        <w:widowControl w:val="0"/>
        <w:suppressAutoHyphens/>
        <w:autoSpaceDE w:val="0"/>
        <w:ind w:firstLine="709"/>
        <w:jc w:val="both"/>
        <w:rPr>
          <w:rFonts w:eastAsia="Arial"/>
          <w:color w:val="000000"/>
          <w:szCs w:val="24"/>
          <w:lang w:eastAsia="ar-SA"/>
        </w:rPr>
      </w:pPr>
      <w:r w:rsidRPr="00F07E53">
        <w:rPr>
          <w:rFonts w:eastAsia="Arial"/>
          <w:color w:val="000000"/>
          <w:szCs w:val="24"/>
          <w:lang w:eastAsia="ar-SA"/>
        </w:rPr>
        <w:t>информацию о ходе мероприятия, в том числе краткие сведения о мнениях его участников, поступившие предложения и замечания;</w:t>
      </w:r>
    </w:p>
    <w:p w:rsidR="00F07E53" w:rsidRPr="00F07E53" w:rsidRDefault="00F07E53" w:rsidP="00D43F6D">
      <w:pPr>
        <w:suppressAutoHyphens/>
        <w:autoSpaceDE w:val="0"/>
        <w:ind w:firstLine="709"/>
        <w:jc w:val="both"/>
        <w:rPr>
          <w:rFonts w:eastAsia="Arial"/>
          <w:color w:val="000000"/>
          <w:szCs w:val="24"/>
          <w:lang w:eastAsia="ar-SA"/>
        </w:rPr>
      </w:pPr>
      <w:r w:rsidRPr="00F07E53">
        <w:rPr>
          <w:rFonts w:eastAsia="Arial"/>
          <w:color w:val="000000"/>
          <w:szCs w:val="24"/>
          <w:lang w:eastAsia="ar-SA"/>
        </w:rPr>
        <w:t xml:space="preserve">подпись, фамилию, инициалы и должность председательствующего на публичных слушаниях и общественных обсуждениях. </w:t>
      </w:r>
    </w:p>
    <w:p w:rsidR="00F07E53" w:rsidRPr="00F07E53" w:rsidRDefault="00F07E53" w:rsidP="00D43F6D">
      <w:pPr>
        <w:suppressAutoHyphens/>
        <w:autoSpaceDE w:val="0"/>
        <w:ind w:firstLine="709"/>
        <w:jc w:val="both"/>
        <w:rPr>
          <w:rFonts w:eastAsia="Arial"/>
          <w:color w:val="000000"/>
          <w:szCs w:val="24"/>
          <w:lang w:eastAsia="ar-SA"/>
        </w:rPr>
      </w:pPr>
      <w:r w:rsidRPr="00F07E53">
        <w:rPr>
          <w:rFonts w:eastAsia="Arial"/>
          <w:color w:val="000000"/>
          <w:szCs w:val="24"/>
          <w:lang w:eastAsia="ar-SA"/>
        </w:rPr>
        <w:t>5.2.</w:t>
      </w:r>
      <w:r w:rsidR="00D43F6D">
        <w:rPr>
          <w:rFonts w:eastAsia="Arial"/>
          <w:color w:val="000000"/>
          <w:szCs w:val="24"/>
          <w:lang w:val="en-US" w:eastAsia="ar-SA"/>
        </w:rPr>
        <w:t> </w:t>
      </w:r>
      <w:r w:rsidRPr="00F07E53">
        <w:rPr>
          <w:rFonts w:eastAsia="Arial"/>
          <w:color w:val="000000"/>
          <w:szCs w:val="24"/>
          <w:lang w:eastAsia="ar-SA"/>
        </w:rPr>
        <w:t>Протокол публичных слушаний и общественных обсуждений направляется Губернатору Мурманской области, депутатам Мурманской областной Думы, а также размещается на официальном сайте Мурманской областной Думы в информационно-телекоммуникационной сети "Интернет".</w:t>
      </w:r>
    </w:p>
    <w:p w:rsidR="005D7A69" w:rsidRPr="00D43F6D" w:rsidRDefault="00F07E53" w:rsidP="00D43F6D">
      <w:pPr>
        <w:suppressAutoHyphens/>
        <w:autoSpaceDE w:val="0"/>
        <w:ind w:firstLine="709"/>
        <w:jc w:val="both"/>
        <w:rPr>
          <w:rFonts w:eastAsia="Arial"/>
          <w:color w:val="000000"/>
          <w:szCs w:val="24"/>
          <w:lang w:eastAsia="ar-SA"/>
        </w:rPr>
      </w:pPr>
      <w:r w:rsidRPr="00F07E53">
        <w:rPr>
          <w:rFonts w:eastAsia="Arial"/>
          <w:color w:val="000000"/>
          <w:szCs w:val="24"/>
          <w:lang w:eastAsia="ar-SA"/>
        </w:rPr>
        <w:t>5.3.</w:t>
      </w:r>
      <w:r w:rsidR="00D43F6D">
        <w:rPr>
          <w:rFonts w:eastAsia="Arial"/>
          <w:color w:val="000000"/>
          <w:szCs w:val="24"/>
          <w:lang w:val="en-US" w:eastAsia="ar-SA"/>
        </w:rPr>
        <w:t> </w:t>
      </w:r>
      <w:proofErr w:type="gramStart"/>
      <w:r w:rsidRPr="00F07E53">
        <w:rPr>
          <w:rFonts w:eastAsia="Arial"/>
          <w:color w:val="000000"/>
          <w:szCs w:val="24"/>
          <w:lang w:eastAsia="ar-SA"/>
        </w:rPr>
        <w:t>Представленная Губернатором Мурманской области информация о результатах рассмотрения предложений и замечаний, изложенных в протоколе публичных слушаний и общественных обсуждений, после поступления в Мурманскую областную Думу направляется депутатам Мурманской областной Думы, участникам публичных слушаний и общественных обсуждений, которые направили предложения и замечания к проекту областного бюджета и годовому отчету об исполнении областного бюджета, а также размещается на официальном сайте Мурманской областной</w:t>
      </w:r>
      <w:proofErr w:type="gramEnd"/>
      <w:r w:rsidRPr="00F07E53">
        <w:rPr>
          <w:rFonts w:eastAsia="Arial"/>
          <w:color w:val="000000"/>
          <w:szCs w:val="24"/>
          <w:lang w:eastAsia="ar-SA"/>
        </w:rPr>
        <w:t xml:space="preserve"> Думы в информационно-телекоммуникационной сети "Интернет".</w:t>
      </w:r>
      <w:bookmarkStart w:id="0" w:name="_GoBack"/>
      <w:bookmarkEnd w:id="0"/>
    </w:p>
    <w:sectPr w:rsidR="005D7A69" w:rsidRPr="00D43F6D" w:rsidSect="00657C06">
      <w:headerReference w:type="default" r:id="rId7"/>
      <w:pgSz w:w="11906" w:h="16838"/>
      <w:pgMar w:top="1134" w:right="1276" w:bottom="1134" w:left="1559" w:header="426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F14" w:rsidRDefault="00224F14">
      <w:r>
        <w:separator/>
      </w:r>
    </w:p>
  </w:endnote>
  <w:endnote w:type="continuationSeparator" w:id="0">
    <w:p w:rsidR="00224F14" w:rsidRDefault="00224F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F14" w:rsidRDefault="00224F14">
      <w:r>
        <w:separator/>
      </w:r>
    </w:p>
  </w:footnote>
  <w:footnote w:type="continuationSeparator" w:id="0">
    <w:p w:rsidR="00224F14" w:rsidRDefault="00224F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1AA" w:rsidRDefault="00A57B25">
    <w:pPr>
      <w:pStyle w:val="a3"/>
      <w:jc w:val="center"/>
    </w:pPr>
    <w:r>
      <w:fldChar w:fldCharType="begin"/>
    </w:r>
    <w:r w:rsidR="00155CD9">
      <w:instrText xml:space="preserve"> PAGE   \* MERGEFORMAT </w:instrText>
    </w:r>
    <w:r>
      <w:fldChar w:fldCharType="separate"/>
    </w:r>
    <w:r w:rsidR="00405579">
      <w:rPr>
        <w:noProof/>
      </w:rPr>
      <w:t>4</w:t>
    </w:r>
    <w:r>
      <w:rPr>
        <w:noProof/>
      </w:rPr>
      <w:fldChar w:fldCharType="end"/>
    </w:r>
  </w:p>
  <w:p w:rsidR="00F621AA" w:rsidRDefault="00F621A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5629A0"/>
    <w:rsid w:val="00000CCE"/>
    <w:rsid w:val="00014762"/>
    <w:rsid w:val="00024A6F"/>
    <w:rsid w:val="0003047B"/>
    <w:rsid w:val="00031C46"/>
    <w:rsid w:val="00047CFD"/>
    <w:rsid w:val="0005544B"/>
    <w:rsid w:val="0006049B"/>
    <w:rsid w:val="00063574"/>
    <w:rsid w:val="000640A0"/>
    <w:rsid w:val="000751AD"/>
    <w:rsid w:val="00076260"/>
    <w:rsid w:val="0009218D"/>
    <w:rsid w:val="00097A7C"/>
    <w:rsid w:val="000A34A0"/>
    <w:rsid w:val="000B06E8"/>
    <w:rsid w:val="000B1AAE"/>
    <w:rsid w:val="000B1C12"/>
    <w:rsid w:val="000C022B"/>
    <w:rsid w:val="000C5996"/>
    <w:rsid w:val="000F0103"/>
    <w:rsid w:val="000F02AD"/>
    <w:rsid w:val="00100080"/>
    <w:rsid w:val="001015A4"/>
    <w:rsid w:val="00104F7B"/>
    <w:rsid w:val="001050C0"/>
    <w:rsid w:val="00107825"/>
    <w:rsid w:val="00107CC8"/>
    <w:rsid w:val="001162A4"/>
    <w:rsid w:val="001173F7"/>
    <w:rsid w:val="00121E06"/>
    <w:rsid w:val="00124325"/>
    <w:rsid w:val="001249CF"/>
    <w:rsid w:val="0014320C"/>
    <w:rsid w:val="00145503"/>
    <w:rsid w:val="001455DC"/>
    <w:rsid w:val="001468D1"/>
    <w:rsid w:val="001515FF"/>
    <w:rsid w:val="00152558"/>
    <w:rsid w:val="001525BF"/>
    <w:rsid w:val="00155CD9"/>
    <w:rsid w:val="00156C9E"/>
    <w:rsid w:val="00173230"/>
    <w:rsid w:val="00176B56"/>
    <w:rsid w:val="00182515"/>
    <w:rsid w:val="00195183"/>
    <w:rsid w:val="001A26DA"/>
    <w:rsid w:val="001B6E51"/>
    <w:rsid w:val="001C5758"/>
    <w:rsid w:val="001C72EE"/>
    <w:rsid w:val="001D0DF4"/>
    <w:rsid w:val="001D1890"/>
    <w:rsid w:val="001D1F0E"/>
    <w:rsid w:val="001E171F"/>
    <w:rsid w:val="001E178E"/>
    <w:rsid w:val="001E2D50"/>
    <w:rsid w:val="001E7733"/>
    <w:rsid w:val="001F092D"/>
    <w:rsid w:val="001F5423"/>
    <w:rsid w:val="001F6DAD"/>
    <w:rsid w:val="00211149"/>
    <w:rsid w:val="002113A0"/>
    <w:rsid w:val="002179B2"/>
    <w:rsid w:val="00220DEE"/>
    <w:rsid w:val="00224F14"/>
    <w:rsid w:val="0023144C"/>
    <w:rsid w:val="0023515E"/>
    <w:rsid w:val="00242355"/>
    <w:rsid w:val="0026058B"/>
    <w:rsid w:val="0026302B"/>
    <w:rsid w:val="00264A31"/>
    <w:rsid w:val="00276649"/>
    <w:rsid w:val="00276D58"/>
    <w:rsid w:val="00290BEF"/>
    <w:rsid w:val="0029334C"/>
    <w:rsid w:val="002A2F12"/>
    <w:rsid w:val="002B1BCB"/>
    <w:rsid w:val="002B70EE"/>
    <w:rsid w:val="002C4FAF"/>
    <w:rsid w:val="002D5C27"/>
    <w:rsid w:val="002E5A7F"/>
    <w:rsid w:val="002F71CD"/>
    <w:rsid w:val="00302B9F"/>
    <w:rsid w:val="0031246B"/>
    <w:rsid w:val="0031479A"/>
    <w:rsid w:val="00324817"/>
    <w:rsid w:val="00324A7A"/>
    <w:rsid w:val="00333DC0"/>
    <w:rsid w:val="003520F6"/>
    <w:rsid w:val="00357B5C"/>
    <w:rsid w:val="00374809"/>
    <w:rsid w:val="0039445D"/>
    <w:rsid w:val="00395E9C"/>
    <w:rsid w:val="003B3069"/>
    <w:rsid w:val="003B30A9"/>
    <w:rsid w:val="003B7AAB"/>
    <w:rsid w:val="003C1F42"/>
    <w:rsid w:val="003C25A7"/>
    <w:rsid w:val="003D28C6"/>
    <w:rsid w:val="003D654A"/>
    <w:rsid w:val="003E0E6D"/>
    <w:rsid w:val="003E23AC"/>
    <w:rsid w:val="003E403C"/>
    <w:rsid w:val="003F497D"/>
    <w:rsid w:val="00405579"/>
    <w:rsid w:val="0041370B"/>
    <w:rsid w:val="004137AC"/>
    <w:rsid w:val="00414156"/>
    <w:rsid w:val="004236DD"/>
    <w:rsid w:val="004316CC"/>
    <w:rsid w:val="004338D1"/>
    <w:rsid w:val="00447A55"/>
    <w:rsid w:val="0045219F"/>
    <w:rsid w:val="00455754"/>
    <w:rsid w:val="00457048"/>
    <w:rsid w:val="00457EB7"/>
    <w:rsid w:val="00477415"/>
    <w:rsid w:val="00482767"/>
    <w:rsid w:val="0048322B"/>
    <w:rsid w:val="004832EF"/>
    <w:rsid w:val="00487BD9"/>
    <w:rsid w:val="004A0F78"/>
    <w:rsid w:val="004B4854"/>
    <w:rsid w:val="004C799F"/>
    <w:rsid w:val="004E4FDE"/>
    <w:rsid w:val="004F4249"/>
    <w:rsid w:val="004F424C"/>
    <w:rsid w:val="00504A05"/>
    <w:rsid w:val="005108A5"/>
    <w:rsid w:val="005110AA"/>
    <w:rsid w:val="0051318C"/>
    <w:rsid w:val="0053580E"/>
    <w:rsid w:val="00542A84"/>
    <w:rsid w:val="00553F22"/>
    <w:rsid w:val="00555891"/>
    <w:rsid w:val="00557D58"/>
    <w:rsid w:val="00560F41"/>
    <w:rsid w:val="005629A0"/>
    <w:rsid w:val="00563104"/>
    <w:rsid w:val="005771B3"/>
    <w:rsid w:val="00580984"/>
    <w:rsid w:val="0059190C"/>
    <w:rsid w:val="005B07EC"/>
    <w:rsid w:val="005B44A0"/>
    <w:rsid w:val="005B5E9B"/>
    <w:rsid w:val="005C59EC"/>
    <w:rsid w:val="005D437F"/>
    <w:rsid w:val="005D7A69"/>
    <w:rsid w:val="005E08F7"/>
    <w:rsid w:val="005F042A"/>
    <w:rsid w:val="005F2598"/>
    <w:rsid w:val="00606092"/>
    <w:rsid w:val="006073D4"/>
    <w:rsid w:val="0061322C"/>
    <w:rsid w:val="00620EF7"/>
    <w:rsid w:val="00622A67"/>
    <w:rsid w:val="00625876"/>
    <w:rsid w:val="00626B3C"/>
    <w:rsid w:val="00631892"/>
    <w:rsid w:val="0063580A"/>
    <w:rsid w:val="00640412"/>
    <w:rsid w:val="006576BB"/>
    <w:rsid w:val="00657C06"/>
    <w:rsid w:val="00666F61"/>
    <w:rsid w:val="0069570B"/>
    <w:rsid w:val="00697AB5"/>
    <w:rsid w:val="006A2ED9"/>
    <w:rsid w:val="006A30DC"/>
    <w:rsid w:val="006A41B3"/>
    <w:rsid w:val="006D1392"/>
    <w:rsid w:val="006D4DCE"/>
    <w:rsid w:val="006D7DCA"/>
    <w:rsid w:val="006E2C65"/>
    <w:rsid w:val="007137BC"/>
    <w:rsid w:val="007145CB"/>
    <w:rsid w:val="0073320D"/>
    <w:rsid w:val="00735557"/>
    <w:rsid w:val="0074407A"/>
    <w:rsid w:val="00755F35"/>
    <w:rsid w:val="007562E3"/>
    <w:rsid w:val="00757025"/>
    <w:rsid w:val="007614BD"/>
    <w:rsid w:val="00762F73"/>
    <w:rsid w:val="007672F8"/>
    <w:rsid w:val="0077327D"/>
    <w:rsid w:val="00775BC0"/>
    <w:rsid w:val="00776FA5"/>
    <w:rsid w:val="007913D5"/>
    <w:rsid w:val="007A5ED5"/>
    <w:rsid w:val="007C0329"/>
    <w:rsid w:val="007C1AE6"/>
    <w:rsid w:val="007D34C2"/>
    <w:rsid w:val="007D4F3A"/>
    <w:rsid w:val="007E5531"/>
    <w:rsid w:val="007F1645"/>
    <w:rsid w:val="007F1AC8"/>
    <w:rsid w:val="0080450D"/>
    <w:rsid w:val="00805004"/>
    <w:rsid w:val="00815A29"/>
    <w:rsid w:val="00821C2F"/>
    <w:rsid w:val="008279D5"/>
    <w:rsid w:val="008307A3"/>
    <w:rsid w:val="00830D68"/>
    <w:rsid w:val="00831761"/>
    <w:rsid w:val="00845D0C"/>
    <w:rsid w:val="0085674B"/>
    <w:rsid w:val="00871954"/>
    <w:rsid w:val="00880243"/>
    <w:rsid w:val="0088739C"/>
    <w:rsid w:val="00890541"/>
    <w:rsid w:val="008A3BE4"/>
    <w:rsid w:val="008A6EE4"/>
    <w:rsid w:val="008C7813"/>
    <w:rsid w:val="008D4312"/>
    <w:rsid w:val="009005F3"/>
    <w:rsid w:val="0090107C"/>
    <w:rsid w:val="00903ABD"/>
    <w:rsid w:val="0091674F"/>
    <w:rsid w:val="00917230"/>
    <w:rsid w:val="009235A5"/>
    <w:rsid w:val="009464E4"/>
    <w:rsid w:val="00965ABF"/>
    <w:rsid w:val="009727CB"/>
    <w:rsid w:val="00974E89"/>
    <w:rsid w:val="00976163"/>
    <w:rsid w:val="0097789F"/>
    <w:rsid w:val="00985A88"/>
    <w:rsid w:val="00994576"/>
    <w:rsid w:val="0099559B"/>
    <w:rsid w:val="009963B2"/>
    <w:rsid w:val="009A2096"/>
    <w:rsid w:val="009A3E55"/>
    <w:rsid w:val="009B3ED6"/>
    <w:rsid w:val="009B6678"/>
    <w:rsid w:val="009D342C"/>
    <w:rsid w:val="009E2DCA"/>
    <w:rsid w:val="009F12AC"/>
    <w:rsid w:val="009F40A5"/>
    <w:rsid w:val="009F53E2"/>
    <w:rsid w:val="00A02AE1"/>
    <w:rsid w:val="00A03DE9"/>
    <w:rsid w:val="00A15B90"/>
    <w:rsid w:val="00A20D9C"/>
    <w:rsid w:val="00A21C26"/>
    <w:rsid w:val="00A2351B"/>
    <w:rsid w:val="00A26B73"/>
    <w:rsid w:val="00A3220B"/>
    <w:rsid w:val="00A35C19"/>
    <w:rsid w:val="00A3716E"/>
    <w:rsid w:val="00A40829"/>
    <w:rsid w:val="00A42197"/>
    <w:rsid w:val="00A44D67"/>
    <w:rsid w:val="00A476B4"/>
    <w:rsid w:val="00A54E55"/>
    <w:rsid w:val="00A57B25"/>
    <w:rsid w:val="00A609B2"/>
    <w:rsid w:val="00A60AFA"/>
    <w:rsid w:val="00A65224"/>
    <w:rsid w:val="00A77799"/>
    <w:rsid w:val="00A903FA"/>
    <w:rsid w:val="00AA5648"/>
    <w:rsid w:val="00AB542E"/>
    <w:rsid w:val="00AC4363"/>
    <w:rsid w:val="00AD31B8"/>
    <w:rsid w:val="00AD4436"/>
    <w:rsid w:val="00AE49AF"/>
    <w:rsid w:val="00AE4C7B"/>
    <w:rsid w:val="00AF1AA3"/>
    <w:rsid w:val="00B10E90"/>
    <w:rsid w:val="00B15576"/>
    <w:rsid w:val="00B3261D"/>
    <w:rsid w:val="00B332AB"/>
    <w:rsid w:val="00B81FB2"/>
    <w:rsid w:val="00B833B7"/>
    <w:rsid w:val="00B854EB"/>
    <w:rsid w:val="00B94D0C"/>
    <w:rsid w:val="00B97B61"/>
    <w:rsid w:val="00BC3B48"/>
    <w:rsid w:val="00BD40B8"/>
    <w:rsid w:val="00BD5BD0"/>
    <w:rsid w:val="00BE5091"/>
    <w:rsid w:val="00BF2E72"/>
    <w:rsid w:val="00BF7E4C"/>
    <w:rsid w:val="00C06458"/>
    <w:rsid w:val="00C44906"/>
    <w:rsid w:val="00C450E3"/>
    <w:rsid w:val="00C52721"/>
    <w:rsid w:val="00C5536E"/>
    <w:rsid w:val="00C57177"/>
    <w:rsid w:val="00C746AF"/>
    <w:rsid w:val="00C74B85"/>
    <w:rsid w:val="00C870BB"/>
    <w:rsid w:val="00CC42AD"/>
    <w:rsid w:val="00CC702B"/>
    <w:rsid w:val="00CC7993"/>
    <w:rsid w:val="00CF4D05"/>
    <w:rsid w:val="00CF766E"/>
    <w:rsid w:val="00D0727A"/>
    <w:rsid w:val="00D1180A"/>
    <w:rsid w:val="00D135C1"/>
    <w:rsid w:val="00D162F9"/>
    <w:rsid w:val="00D25195"/>
    <w:rsid w:val="00D27717"/>
    <w:rsid w:val="00D43F6D"/>
    <w:rsid w:val="00D45C91"/>
    <w:rsid w:val="00D566C6"/>
    <w:rsid w:val="00D64923"/>
    <w:rsid w:val="00D80D71"/>
    <w:rsid w:val="00D8228D"/>
    <w:rsid w:val="00D82F38"/>
    <w:rsid w:val="00D85CFF"/>
    <w:rsid w:val="00DA16D7"/>
    <w:rsid w:val="00DC6BAE"/>
    <w:rsid w:val="00DD2DE6"/>
    <w:rsid w:val="00DD3CB1"/>
    <w:rsid w:val="00DE1235"/>
    <w:rsid w:val="00DE2586"/>
    <w:rsid w:val="00DF2E45"/>
    <w:rsid w:val="00DF7E2D"/>
    <w:rsid w:val="00E054EA"/>
    <w:rsid w:val="00E12ED5"/>
    <w:rsid w:val="00E15BC1"/>
    <w:rsid w:val="00E24547"/>
    <w:rsid w:val="00E32BDD"/>
    <w:rsid w:val="00E33B2A"/>
    <w:rsid w:val="00E362ED"/>
    <w:rsid w:val="00E52514"/>
    <w:rsid w:val="00E5763F"/>
    <w:rsid w:val="00E66E3B"/>
    <w:rsid w:val="00E72CB4"/>
    <w:rsid w:val="00E813D6"/>
    <w:rsid w:val="00EA13BF"/>
    <w:rsid w:val="00EC05E3"/>
    <w:rsid w:val="00EC30B6"/>
    <w:rsid w:val="00ED5FF8"/>
    <w:rsid w:val="00EE3330"/>
    <w:rsid w:val="00EF6F55"/>
    <w:rsid w:val="00F045EF"/>
    <w:rsid w:val="00F07E53"/>
    <w:rsid w:val="00F11020"/>
    <w:rsid w:val="00F14B92"/>
    <w:rsid w:val="00F16D1F"/>
    <w:rsid w:val="00F235DF"/>
    <w:rsid w:val="00F2418E"/>
    <w:rsid w:val="00F43EF0"/>
    <w:rsid w:val="00F621AA"/>
    <w:rsid w:val="00F66F2C"/>
    <w:rsid w:val="00F71BCD"/>
    <w:rsid w:val="00F73E15"/>
    <w:rsid w:val="00F82B77"/>
    <w:rsid w:val="00F861A2"/>
    <w:rsid w:val="00F95DFA"/>
    <w:rsid w:val="00F97EED"/>
    <w:rsid w:val="00FA1EB0"/>
    <w:rsid w:val="00FA2359"/>
    <w:rsid w:val="00FA3569"/>
    <w:rsid w:val="00FC070D"/>
    <w:rsid w:val="00FC40E5"/>
    <w:rsid w:val="00FC61C0"/>
    <w:rsid w:val="00FD0A1F"/>
    <w:rsid w:val="00FD277D"/>
    <w:rsid w:val="00FD3F57"/>
    <w:rsid w:val="00FD454D"/>
    <w:rsid w:val="00FE391A"/>
    <w:rsid w:val="00FE7D8A"/>
    <w:rsid w:val="00FF7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9A0"/>
    <w:rPr>
      <w:rFonts w:eastAsia="Times New Roman"/>
      <w:sz w:val="24"/>
    </w:rPr>
  </w:style>
  <w:style w:type="paragraph" w:styleId="1">
    <w:name w:val="heading 1"/>
    <w:basedOn w:val="a"/>
    <w:next w:val="a"/>
    <w:link w:val="10"/>
    <w:qFormat/>
    <w:rsid w:val="005629A0"/>
    <w:pPr>
      <w:keepNext/>
      <w:jc w:val="center"/>
      <w:outlineLvl w:val="0"/>
    </w:pPr>
    <w:rPr>
      <w:rFonts w:ascii="Arial" w:hAnsi="Arial"/>
      <w:b/>
      <w:sz w:val="3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629A0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3">
    <w:name w:val="Body Text Indent 3"/>
    <w:basedOn w:val="a"/>
    <w:link w:val="30"/>
    <w:rsid w:val="005629A0"/>
    <w:pPr>
      <w:spacing w:after="120"/>
      <w:ind w:left="283"/>
    </w:pPr>
    <w:rPr>
      <w:sz w:val="16"/>
      <w:szCs w:val="16"/>
      <w:lang/>
    </w:rPr>
  </w:style>
  <w:style w:type="character" w:customStyle="1" w:styleId="30">
    <w:name w:val="Основной текст с отступом 3 Знак"/>
    <w:link w:val="3"/>
    <w:rsid w:val="005629A0"/>
    <w:rPr>
      <w:rFonts w:eastAsia="Times New Roman" w:cs="Times New Roman"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unhideWhenUsed/>
    <w:rsid w:val="005629A0"/>
    <w:pPr>
      <w:tabs>
        <w:tab w:val="center" w:pos="4677"/>
        <w:tab w:val="right" w:pos="9355"/>
      </w:tabs>
    </w:pPr>
    <w:rPr>
      <w:sz w:val="20"/>
      <w:lang/>
    </w:rPr>
  </w:style>
  <w:style w:type="character" w:customStyle="1" w:styleId="a4">
    <w:name w:val="Верхний колонтитул Знак"/>
    <w:link w:val="a3"/>
    <w:uiPriority w:val="99"/>
    <w:rsid w:val="005629A0"/>
    <w:rPr>
      <w:rFonts w:eastAsia="Times New Roman" w:cs="Times New Roman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179B2"/>
    <w:rPr>
      <w:rFonts w:ascii="Tahoma" w:hAnsi="Tahoma"/>
      <w:sz w:val="16"/>
      <w:szCs w:val="16"/>
      <w:lang/>
    </w:rPr>
  </w:style>
  <w:style w:type="character" w:customStyle="1" w:styleId="a6">
    <w:name w:val="Текст выноски Знак"/>
    <w:link w:val="a5"/>
    <w:uiPriority w:val="99"/>
    <w:semiHidden/>
    <w:rsid w:val="002179B2"/>
    <w:rPr>
      <w:rFonts w:ascii="Tahoma" w:eastAsia="Times New Roman" w:hAnsi="Tahoma" w:cs="Tahoma"/>
      <w:sz w:val="16"/>
      <w:szCs w:val="16"/>
    </w:rPr>
  </w:style>
  <w:style w:type="paragraph" w:styleId="a7">
    <w:name w:val="Document Map"/>
    <w:basedOn w:val="a"/>
    <w:link w:val="a8"/>
    <w:uiPriority w:val="99"/>
    <w:semiHidden/>
    <w:unhideWhenUsed/>
    <w:rsid w:val="00A26B73"/>
    <w:rPr>
      <w:rFonts w:ascii="Tahoma" w:hAnsi="Tahoma"/>
      <w:sz w:val="16"/>
      <w:szCs w:val="16"/>
      <w:lang/>
    </w:rPr>
  </w:style>
  <w:style w:type="character" w:customStyle="1" w:styleId="a8">
    <w:name w:val="Схема документа Знак"/>
    <w:link w:val="a7"/>
    <w:uiPriority w:val="99"/>
    <w:semiHidden/>
    <w:rsid w:val="00A26B73"/>
    <w:rPr>
      <w:rFonts w:ascii="Tahoma" w:eastAsia="Times New Roman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5B07EC"/>
    <w:pPr>
      <w:tabs>
        <w:tab w:val="center" w:pos="4677"/>
        <w:tab w:val="right" w:pos="9355"/>
      </w:tabs>
    </w:pPr>
    <w:rPr>
      <w:lang/>
    </w:rPr>
  </w:style>
  <w:style w:type="character" w:customStyle="1" w:styleId="aa">
    <w:name w:val="Нижний колонтитул Знак"/>
    <w:link w:val="a9"/>
    <w:uiPriority w:val="99"/>
    <w:rsid w:val="005B07EC"/>
    <w:rPr>
      <w:rFonts w:eastAsia="Times New Roman"/>
      <w:sz w:val="24"/>
    </w:rPr>
  </w:style>
  <w:style w:type="paragraph" w:customStyle="1" w:styleId="ConsPlusNormal">
    <w:name w:val="ConsPlusNormal"/>
    <w:rsid w:val="00324A7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st@duma-murman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1656</Words>
  <Characters>9444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11078</CharactersWithSpaces>
  <SharedDoc>false</SharedDoc>
  <HLinks>
    <vt:vector size="6" baseType="variant">
      <vt:variant>
        <vt:i4>1048689</vt:i4>
      </vt:variant>
      <vt:variant>
        <vt:i4>0</vt:i4>
      </vt:variant>
      <vt:variant>
        <vt:i4>0</vt:i4>
      </vt:variant>
      <vt:variant>
        <vt:i4>5</vt:i4>
      </vt:variant>
      <vt:variant>
        <vt:lpwstr>mailto:post@duma-murman.ru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Ли</dc:creator>
  <cp:lastModifiedBy>KlebanovskayaMS</cp:lastModifiedBy>
  <cp:revision>2</cp:revision>
  <cp:lastPrinted>2022-05-19T08:10:00Z</cp:lastPrinted>
  <dcterms:created xsi:type="dcterms:W3CDTF">2022-11-23T14:47:00Z</dcterms:created>
  <dcterms:modified xsi:type="dcterms:W3CDTF">2022-11-23T14:47:00Z</dcterms:modified>
</cp:coreProperties>
</file>