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/>
      </w:tblPr>
      <w:tblGrid>
        <w:gridCol w:w="5103"/>
        <w:gridCol w:w="5104"/>
      </w:tblGrid>
      <w:tr w:rsidR="0080495E" w:rsidTr="00253B0E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80495E" w:rsidRDefault="00B52CB2">
            <w:pPr>
              <w:pStyle w:val="ConsPlusNormal0"/>
              <w:outlineLvl w:val="0"/>
            </w:pPr>
            <w:r>
              <w:t>21 сентября 2009 года</w:t>
            </w:r>
          </w:p>
        </w:tc>
        <w:tc>
          <w:tcPr>
            <w:tcW w:w="5104" w:type="dxa"/>
            <w:tcBorders>
              <w:top w:val="nil"/>
              <w:left w:val="nil"/>
              <w:bottom w:val="nil"/>
              <w:right w:val="nil"/>
            </w:tcBorders>
          </w:tcPr>
          <w:p w:rsidR="0080495E" w:rsidRDefault="00B52CB2">
            <w:pPr>
              <w:pStyle w:val="ConsPlusNormal0"/>
              <w:jc w:val="right"/>
              <w:outlineLvl w:val="0"/>
            </w:pPr>
            <w:r>
              <w:t>N 1066</w:t>
            </w:r>
          </w:p>
        </w:tc>
      </w:tr>
    </w:tbl>
    <w:p w:rsidR="0080495E" w:rsidRDefault="0080495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0495E" w:rsidRDefault="0080495E">
      <w:pPr>
        <w:pStyle w:val="ConsPlusNormal0"/>
        <w:jc w:val="center"/>
      </w:pPr>
    </w:p>
    <w:p w:rsidR="0080495E" w:rsidRDefault="00B52CB2">
      <w:pPr>
        <w:pStyle w:val="ConsPlusTitle0"/>
        <w:jc w:val="center"/>
      </w:pPr>
      <w:r>
        <w:t>УКАЗ</w:t>
      </w:r>
    </w:p>
    <w:p w:rsidR="0080495E" w:rsidRDefault="0080495E">
      <w:pPr>
        <w:pStyle w:val="ConsPlusTitle0"/>
        <w:jc w:val="center"/>
      </w:pPr>
    </w:p>
    <w:p w:rsidR="0080495E" w:rsidRDefault="00B52CB2">
      <w:pPr>
        <w:pStyle w:val="ConsPlusTitle0"/>
        <w:jc w:val="center"/>
      </w:pPr>
      <w:r>
        <w:t>ПРЕЗИДЕНТА РОССИЙСКОЙ ФЕДЕРАЦИИ</w:t>
      </w:r>
    </w:p>
    <w:p w:rsidR="0080495E" w:rsidRDefault="0080495E">
      <w:pPr>
        <w:pStyle w:val="ConsPlusTitle0"/>
        <w:jc w:val="center"/>
      </w:pPr>
    </w:p>
    <w:p w:rsidR="0080495E" w:rsidRDefault="00B52CB2">
      <w:pPr>
        <w:pStyle w:val="ConsPlusTitle0"/>
        <w:jc w:val="center"/>
      </w:pPr>
      <w:r>
        <w:t>О ПРОВЕРКЕ ДОСТОВЕРНОСТИ И ПОЛНОТЫ СВЕДЕНИЙ,</w:t>
      </w:r>
    </w:p>
    <w:p w:rsidR="0080495E" w:rsidRDefault="00B52CB2">
      <w:pPr>
        <w:pStyle w:val="ConsPlusTitle0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80495E" w:rsidRDefault="00B52CB2">
      <w:pPr>
        <w:pStyle w:val="ConsPlusTitle0"/>
        <w:jc w:val="center"/>
      </w:pPr>
      <w:r>
        <w:t>ГОСУДАРСТВЕННЫХ ДОЛЖНОСТЕЙ РОССИЙСКОЙ ФЕДЕРАЦИИ, И ЛИЦАМИ,</w:t>
      </w:r>
    </w:p>
    <w:p w:rsidR="0080495E" w:rsidRDefault="00B52CB2">
      <w:pPr>
        <w:pStyle w:val="ConsPlusTitle0"/>
        <w:jc w:val="center"/>
      </w:pPr>
      <w:proofErr w:type="gramStart"/>
      <w:r>
        <w:t>ЗАМЕЩАЮЩИМИ</w:t>
      </w:r>
      <w:proofErr w:type="gramEnd"/>
      <w:r>
        <w:t xml:space="preserve"> ГОСУДАРСТВЕННЫЕ ДОЛЖНОСТИ РОССИЙСКОЙ ФЕДЕРАЦИИ,</w:t>
      </w:r>
    </w:p>
    <w:p w:rsidR="0080495E" w:rsidRDefault="00B52CB2">
      <w:pPr>
        <w:pStyle w:val="ConsPlusTitle0"/>
        <w:jc w:val="center"/>
      </w:pPr>
      <w:r>
        <w:t>И СОБЛЮДЕНИЯ ОГРАНИЧЕНИЙ ЛИЦАМИ, ЗАМЕЩАЮЩИМИ</w:t>
      </w:r>
    </w:p>
    <w:p w:rsidR="0080495E" w:rsidRDefault="00B52CB2">
      <w:pPr>
        <w:pStyle w:val="ConsPlusTitle0"/>
        <w:jc w:val="center"/>
      </w:pPr>
      <w:r>
        <w:t>ГОСУДАРСТВЕННЫЕ ДОЛЖНОСТИ РОССИЙСКОЙ ФЕДЕРАЦИИ</w:t>
      </w:r>
    </w:p>
    <w:p w:rsidR="0080495E" w:rsidRDefault="0080495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8049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95E" w:rsidRDefault="0080495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95E" w:rsidRDefault="0080495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495E" w:rsidRDefault="00B52CB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Указо</w:t>
            </w:r>
            <w:r>
              <w:rPr>
                <w:color w:val="392C69"/>
              </w:rPr>
              <w:t>в Президента РФ от 12.01.2010 N 59,</w:t>
            </w:r>
            <w:proofErr w:type="gramEnd"/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01.07.2010 N 821, от 14.01.2011 N 38, от 13.03.2012 N 297,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02.04.2013 N 309, от 03.12.2013 N 878, от 23.06.2014 N 453,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31.12.2014 N 837, от 19.09.2017 N 431, от 15.05.2018 N 215,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10.12.2020 N 778, от 20.04.20</w:t>
            </w:r>
            <w:r>
              <w:rPr>
                <w:color w:val="392C69"/>
              </w:rPr>
              <w:t>21 N 232, от 25.04.2022 N 232,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27.06.2022 N 404, от 25.07.2022 N 498, от 26.06.2023 N 474,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26.10.2023 N 811, от 05.08.2024 N 666, от 06.10.2025 N 709,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03.07.2026 N 472)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95E" w:rsidRDefault="0080495E">
            <w:pPr>
              <w:pStyle w:val="ConsPlusNormal0"/>
            </w:pPr>
          </w:p>
        </w:tc>
      </w:tr>
    </w:tbl>
    <w:p w:rsidR="0080495E" w:rsidRDefault="0080495E">
      <w:pPr>
        <w:pStyle w:val="ConsPlusNormal0"/>
        <w:ind w:firstLine="540"/>
        <w:jc w:val="both"/>
      </w:pPr>
    </w:p>
    <w:p w:rsidR="0080495E" w:rsidRDefault="00B52CB2">
      <w:pPr>
        <w:pStyle w:val="ConsPlusNormal0"/>
        <w:ind w:firstLine="540"/>
        <w:jc w:val="both"/>
      </w:pPr>
      <w:r>
        <w:t>В соответствии с Федеральным законом от 25 декабря 2008 г. N 273-ФЗ "</w:t>
      </w:r>
      <w:r>
        <w:t>О противодействии коррупции" постановляю:</w:t>
      </w:r>
    </w:p>
    <w:p w:rsidR="0080495E" w:rsidRDefault="00B52CB2">
      <w:pPr>
        <w:pStyle w:val="ConsPlusNormal0"/>
        <w:jc w:val="both"/>
      </w:pPr>
      <w:r>
        <w:t>(в ред. Указа Президента РФ от 20.04.2021 N 232)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1. </w:t>
      </w:r>
      <w:proofErr w:type="gramStart"/>
      <w:r>
        <w:t xml:space="preserve">Утвердить прилагаемое </w:t>
      </w:r>
      <w:hyperlink w:anchor="P47" w:tooltip="ПОЛОЖЕНИЕ">
        <w:r>
          <w:rPr>
            <w:color w:val="0000FF"/>
          </w:rPr>
          <w:t>Положение</w:t>
        </w:r>
      </w:hyperlink>
      <w:r>
        <w:t xml:space="preserve"> 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</w:t>
      </w:r>
      <w:r>
        <w:t>щающими государственные должности Российской Федерации.</w:t>
      </w:r>
      <w:proofErr w:type="gramEnd"/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2. Руководителям федеральных государственных органов до 1 ноября 2009 г. принять меры по обеспечению исполнения </w:t>
      </w:r>
      <w:hyperlink w:anchor="P47" w:tooltip="ПОЛОЖЕНИЕ">
        <w:r>
          <w:rPr>
            <w:color w:val="0000FF"/>
          </w:rPr>
          <w:t>Положения</w:t>
        </w:r>
      </w:hyperlink>
      <w:r>
        <w:t>, утвержденного настоящим Указом.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3. </w:t>
      </w:r>
      <w:proofErr w:type="gramStart"/>
      <w:r>
        <w:t>Рек</w:t>
      </w:r>
      <w:r>
        <w:t>омендовать органам государственной власти субъектов Российской Федерации руководствоваться настоящим Указом при разработке и утверждении положений о проверке достоверности и полноты сведений о доходах, об имуществе и обязательствах имущественного характера</w:t>
      </w:r>
      <w:r>
        <w:t>, представляемых гражданами, претендующими на замещение государственных должностей субъектов Российской Федерации, и лицами, замещающими государственные должности субъектов Российской Федерации, сведений, представляемых гражданами, претендующими на замещен</w:t>
      </w:r>
      <w:r>
        <w:t>ие государственных должностей субъектов Российской Федерации, в соответствии</w:t>
      </w:r>
      <w:proofErr w:type="gramEnd"/>
      <w:r>
        <w:t xml:space="preserve"> </w:t>
      </w:r>
      <w:proofErr w:type="gramStart"/>
      <w:r>
        <w:t>с нормативными правовыми актами Российской Федерации, а также о проверке соблюдения лицами, замещающими государственные должности субъектов Российской Федерации, ограничений и зап</w:t>
      </w:r>
      <w:r>
        <w:t xml:space="preserve">ретов, требований о предотвращении или урегулировании конфликта интересов и исполнения ими обязанностей, установленных Федеральным законом от 25 декабря 2008 г. N 273-ФЗ "О противодействии коррупции", другими федеральными законами и нормативными правовыми </w:t>
      </w:r>
      <w:r>
        <w:t>актами субъектов Российской Федерации.</w:t>
      </w:r>
      <w:proofErr w:type="gramEnd"/>
    </w:p>
    <w:p w:rsidR="0080495E" w:rsidRDefault="00B52CB2">
      <w:pPr>
        <w:pStyle w:val="ConsPlusNormal0"/>
        <w:spacing w:before="240"/>
        <w:ind w:firstLine="540"/>
        <w:jc w:val="both"/>
      </w:pPr>
      <w:r>
        <w:lastRenderedPageBreak/>
        <w:t xml:space="preserve">4. Возложить </w:t>
      </w:r>
      <w:proofErr w:type="gramStart"/>
      <w:r>
        <w:t>на президиум Совета при Президенте Российской Федерации по противодействию коррупции функции комиссии по соблюдению требований к должностному поведению</w:t>
      </w:r>
      <w:proofErr w:type="gramEnd"/>
      <w:r>
        <w:t xml:space="preserve"> лиц, замещающих государственные должности Российской Федерации, названные в </w:t>
      </w:r>
      <w:hyperlink w:anchor="P65" w:tooltip="а) достоверности и полноты сведений о доходах, об имуществе и обязательствах имущественного характера, представленных в соответствии с Указом Президента Российской Федерации от 18 мая 2009 г. N 558 гражданами, претендующими на замещение государственных должнос">
        <w:r>
          <w:rPr>
            <w:color w:val="0000FF"/>
          </w:rPr>
          <w:t>подпункте "а" пункта 1</w:t>
        </w:r>
      </w:hyperlink>
      <w:r>
        <w:t xml:space="preserve"> Положения, утвержденного настоящим Указом, и урегулированию конфликта интересов.</w:t>
      </w:r>
    </w:p>
    <w:p w:rsidR="0080495E" w:rsidRDefault="0080495E">
      <w:pPr>
        <w:pStyle w:val="ConsPlusNormal0"/>
        <w:ind w:firstLine="540"/>
        <w:jc w:val="both"/>
      </w:pPr>
    </w:p>
    <w:p w:rsidR="0080495E" w:rsidRDefault="00B52CB2">
      <w:pPr>
        <w:pStyle w:val="ConsPlusNormal0"/>
        <w:jc w:val="right"/>
      </w:pPr>
      <w:r>
        <w:t>Президент</w:t>
      </w:r>
    </w:p>
    <w:p w:rsidR="0080495E" w:rsidRDefault="00B52CB2">
      <w:pPr>
        <w:pStyle w:val="ConsPlusNormal0"/>
        <w:jc w:val="right"/>
      </w:pPr>
      <w:r>
        <w:t>Российской Федерации</w:t>
      </w:r>
    </w:p>
    <w:p w:rsidR="0080495E" w:rsidRDefault="00B52CB2">
      <w:pPr>
        <w:pStyle w:val="ConsPlusNormal0"/>
        <w:jc w:val="right"/>
      </w:pPr>
      <w:r>
        <w:t>Д.МЕДВЕДЕВ</w:t>
      </w:r>
    </w:p>
    <w:p w:rsidR="0080495E" w:rsidRDefault="00B52CB2">
      <w:pPr>
        <w:pStyle w:val="ConsPlusNormal0"/>
      </w:pPr>
      <w:r>
        <w:t>Москва, Кремль</w:t>
      </w:r>
    </w:p>
    <w:p w:rsidR="0080495E" w:rsidRDefault="00B52CB2">
      <w:pPr>
        <w:pStyle w:val="ConsPlusNormal0"/>
        <w:spacing w:before="240"/>
      </w:pPr>
      <w:r>
        <w:t>21 сентября 2009 года</w:t>
      </w:r>
    </w:p>
    <w:p w:rsidR="0080495E" w:rsidRDefault="00B52CB2">
      <w:pPr>
        <w:pStyle w:val="ConsPlusNormal0"/>
        <w:spacing w:before="240"/>
      </w:pPr>
      <w:r>
        <w:t>N 1066</w:t>
      </w:r>
    </w:p>
    <w:p w:rsidR="0080495E" w:rsidRDefault="0080495E">
      <w:pPr>
        <w:pStyle w:val="ConsPlusNormal0"/>
      </w:pPr>
    </w:p>
    <w:p w:rsidR="0080495E" w:rsidRDefault="0080495E">
      <w:pPr>
        <w:pStyle w:val="ConsPlusNormal0"/>
      </w:pPr>
    </w:p>
    <w:p w:rsidR="0080495E" w:rsidRDefault="0080495E">
      <w:pPr>
        <w:pStyle w:val="ConsPlusNormal0"/>
      </w:pPr>
    </w:p>
    <w:p w:rsidR="0080495E" w:rsidRDefault="0080495E">
      <w:pPr>
        <w:pStyle w:val="ConsPlusNormal0"/>
      </w:pPr>
    </w:p>
    <w:p w:rsidR="0080495E" w:rsidRDefault="0080495E">
      <w:pPr>
        <w:pStyle w:val="ConsPlusNormal0"/>
      </w:pPr>
    </w:p>
    <w:p w:rsidR="0080495E" w:rsidRDefault="00B52CB2">
      <w:pPr>
        <w:pStyle w:val="ConsPlusNormal0"/>
        <w:jc w:val="right"/>
        <w:outlineLvl w:val="0"/>
      </w:pPr>
      <w:r>
        <w:t>Утверждено</w:t>
      </w:r>
    </w:p>
    <w:p w:rsidR="0080495E" w:rsidRDefault="00B52CB2">
      <w:pPr>
        <w:pStyle w:val="ConsPlusNormal0"/>
        <w:jc w:val="right"/>
      </w:pPr>
      <w:r>
        <w:t>Указом Президента</w:t>
      </w:r>
    </w:p>
    <w:p w:rsidR="0080495E" w:rsidRDefault="00B52CB2">
      <w:pPr>
        <w:pStyle w:val="ConsPlusNormal0"/>
        <w:jc w:val="right"/>
      </w:pPr>
      <w:r>
        <w:t>Российской Ф</w:t>
      </w:r>
      <w:r>
        <w:t>едерации</w:t>
      </w:r>
    </w:p>
    <w:p w:rsidR="0080495E" w:rsidRDefault="00B52CB2">
      <w:pPr>
        <w:pStyle w:val="ConsPlusNormal0"/>
        <w:jc w:val="right"/>
      </w:pPr>
      <w:r>
        <w:t>от 21 сентября 2009 г. N 1066</w:t>
      </w:r>
    </w:p>
    <w:p w:rsidR="0080495E" w:rsidRDefault="0080495E">
      <w:pPr>
        <w:pStyle w:val="ConsPlusNormal0"/>
        <w:ind w:firstLine="540"/>
        <w:jc w:val="both"/>
      </w:pPr>
    </w:p>
    <w:p w:rsidR="0080495E" w:rsidRDefault="00B52CB2">
      <w:pPr>
        <w:pStyle w:val="ConsPlusTitle0"/>
        <w:jc w:val="center"/>
      </w:pPr>
      <w:bookmarkStart w:id="0" w:name="P47"/>
      <w:bookmarkEnd w:id="0"/>
      <w:r>
        <w:t>ПОЛОЖЕНИЕ</w:t>
      </w:r>
    </w:p>
    <w:p w:rsidR="0080495E" w:rsidRDefault="00B52CB2">
      <w:pPr>
        <w:pStyle w:val="ConsPlusTitle0"/>
        <w:jc w:val="center"/>
      </w:pPr>
      <w:r>
        <w:t>О ПРОВЕРКЕ ДОСТОВЕРНОСТИ И ПОЛНОТЫ СВЕДЕНИЙ,</w:t>
      </w:r>
    </w:p>
    <w:p w:rsidR="0080495E" w:rsidRDefault="00B52CB2">
      <w:pPr>
        <w:pStyle w:val="ConsPlusTitle0"/>
        <w:jc w:val="center"/>
      </w:pPr>
      <w:proofErr w:type="gramStart"/>
      <w:r>
        <w:t>ПРЕДСТАВЛЯЕМЫХ</w:t>
      </w:r>
      <w:proofErr w:type="gramEnd"/>
      <w:r>
        <w:t xml:space="preserve"> ГРАЖДАНАМИ, ПРЕТЕНДУЮЩИМИ НА ЗАМЕЩЕНИЕ</w:t>
      </w:r>
    </w:p>
    <w:p w:rsidR="0080495E" w:rsidRDefault="00B52CB2">
      <w:pPr>
        <w:pStyle w:val="ConsPlusTitle0"/>
        <w:jc w:val="center"/>
      </w:pPr>
      <w:r>
        <w:t>ГОСУДАРСТВЕННЫХ ДОЛЖНОСТЕЙ РОССИЙСКОЙ ФЕДЕРАЦИИ, И ЛИЦАМИ,</w:t>
      </w:r>
    </w:p>
    <w:p w:rsidR="0080495E" w:rsidRDefault="00B52CB2">
      <w:pPr>
        <w:pStyle w:val="ConsPlusTitle0"/>
        <w:jc w:val="center"/>
      </w:pPr>
      <w:proofErr w:type="gramStart"/>
      <w:r>
        <w:t>ЗАМЕЩАЮЩИМИ</w:t>
      </w:r>
      <w:proofErr w:type="gramEnd"/>
      <w:r>
        <w:t xml:space="preserve"> ГОСУДАРСТВЕННЫЕ ДОЛЖНОСТИ РОССИЙСКОЙ ФЕДЕРАЦИИ,</w:t>
      </w:r>
    </w:p>
    <w:p w:rsidR="0080495E" w:rsidRDefault="00B52CB2">
      <w:pPr>
        <w:pStyle w:val="ConsPlusTitle0"/>
        <w:jc w:val="center"/>
      </w:pPr>
      <w:r>
        <w:t>И СОБЛЮДЕНИЯ ОГРАНИЧЕНИЙ ЛИЦАМИ, ЗАМЕЩАЮЩИМИ</w:t>
      </w:r>
    </w:p>
    <w:p w:rsidR="0080495E" w:rsidRDefault="00B52CB2">
      <w:pPr>
        <w:pStyle w:val="ConsPlusTitle0"/>
        <w:jc w:val="center"/>
      </w:pPr>
      <w:r>
        <w:t>ГОСУДАРСТВЕННЫЕ ДОЛЖНОСТИ РОССИЙСКОЙ ФЕДЕРАЦИИ</w:t>
      </w:r>
    </w:p>
    <w:p w:rsidR="0080495E" w:rsidRDefault="0080495E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921"/>
        <w:gridCol w:w="113"/>
      </w:tblGrid>
      <w:tr w:rsidR="0080495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95E" w:rsidRDefault="0080495E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95E" w:rsidRDefault="0080495E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0495E" w:rsidRDefault="00B52CB2">
            <w:pPr>
              <w:pStyle w:val="ConsPlusNormal0"/>
              <w:jc w:val="center"/>
            </w:pPr>
            <w:proofErr w:type="gramStart"/>
            <w:r>
              <w:rPr>
                <w:color w:val="392C69"/>
              </w:rPr>
              <w:t>(в ред. Указов Президента РФ от 12.01.2010 N 59,</w:t>
            </w:r>
            <w:proofErr w:type="gramEnd"/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01.07.2010 N 821, от</w:t>
            </w:r>
            <w:r>
              <w:rPr>
                <w:color w:val="392C69"/>
              </w:rPr>
              <w:t xml:space="preserve"> 14.01.2011 N 38, от 13.03.2012 N 297,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02.04.2013 N 309, от 03.12.2013 N 878, от 23.06.2014 N 453,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31.12.2014 N 837, от 19.09.2017 N 431, от 15.05.2018 N 215,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10.12.2020 N 778, от 20.04.2021 N 232, от 25.04.2022 N 232,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27.06.2022 N 404, от 25.0</w:t>
            </w:r>
            <w:r>
              <w:rPr>
                <w:color w:val="392C69"/>
              </w:rPr>
              <w:t>7.2022 N 498, от 26.06.2023 N 474,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26.10.2023 N 811, от 05.08.2024 N 666, от 06.10.2025 N 709,</w:t>
            </w:r>
          </w:p>
          <w:p w:rsidR="0080495E" w:rsidRDefault="00B52CB2">
            <w:pPr>
              <w:pStyle w:val="ConsPlusNormal0"/>
              <w:jc w:val="center"/>
            </w:pPr>
            <w:r>
              <w:rPr>
                <w:color w:val="392C69"/>
              </w:rPr>
              <w:t>от 03.07.2026 N 472)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80495E" w:rsidRDefault="0080495E">
            <w:pPr>
              <w:pStyle w:val="ConsPlusNormal0"/>
            </w:pPr>
          </w:p>
        </w:tc>
      </w:tr>
    </w:tbl>
    <w:p w:rsidR="0080495E" w:rsidRDefault="0080495E">
      <w:pPr>
        <w:pStyle w:val="ConsPlusNormal0"/>
        <w:ind w:firstLine="540"/>
        <w:jc w:val="both"/>
      </w:pPr>
    </w:p>
    <w:p w:rsidR="0080495E" w:rsidRDefault="00B52CB2">
      <w:pPr>
        <w:pStyle w:val="ConsPlusNormal0"/>
        <w:ind w:firstLine="540"/>
        <w:jc w:val="both"/>
      </w:pPr>
      <w:bookmarkStart w:id="1" w:name="P64"/>
      <w:bookmarkEnd w:id="1"/>
      <w:r>
        <w:t>1. Настоящим Положением определяется порядок осуществления проверки:</w:t>
      </w:r>
    </w:p>
    <w:p w:rsidR="0080495E" w:rsidRDefault="00B52CB2">
      <w:pPr>
        <w:pStyle w:val="ConsPlusNormal0"/>
        <w:spacing w:before="240"/>
        <w:ind w:firstLine="540"/>
        <w:jc w:val="both"/>
      </w:pPr>
      <w:bookmarkStart w:id="2" w:name="P65"/>
      <w:bookmarkEnd w:id="2"/>
      <w:r>
        <w:t>а) достоверности и полноты сведений о доходах, об имуществе и обязательствах имущественного характера, представленных в соответствии с Указом Президента Российской Федерации от 18 мая 2009 г. N 558 гражданами, претендующими на замещение государственных дол</w:t>
      </w:r>
      <w:r>
        <w:t xml:space="preserve">жностей Российской Федерации: </w:t>
      </w:r>
      <w:proofErr w:type="gramStart"/>
      <w:r>
        <w:t>Председателя Правительства Российской Федерации, Первого заместителя Председателя Правительства Российской Федерации, Заместителя Председателя Правительства Российской Федерации - полномочного представителя Президента Российск</w:t>
      </w:r>
      <w:r>
        <w:t xml:space="preserve">ой </w:t>
      </w:r>
      <w:r>
        <w:lastRenderedPageBreak/>
        <w:t>Федерации в федеральном округе, Заместителя Председателя Правительства Российской Федерации, Заместителя Председателя Правительства Российской Федерации - Руководителя Аппарата Правительства Российской Федерации, федерального министра, Чрезвычайного и П</w:t>
      </w:r>
      <w:r>
        <w:t>олномочного Посла Российской Федерации (в иностранном государстве), постоянного представителя (представителя, постоянного наблюдателя) Российской Федерации при международной организации (в</w:t>
      </w:r>
      <w:proofErr w:type="gramEnd"/>
      <w:r>
        <w:t xml:space="preserve"> </w:t>
      </w:r>
      <w:proofErr w:type="gramStart"/>
      <w:r>
        <w:t>иностранном государстве), Генерального прокурора Российской Федерац</w:t>
      </w:r>
      <w:r>
        <w:t>ии, Председателя Следственного комитета Российской Федерации, Заместителя Председателя Совета Безопасности Российской Федерации, Секретаря Совета Безопасности Российской Федерации, Уполномоченного по правам человека в Российской Федерации, высшего должност</w:t>
      </w:r>
      <w:r>
        <w:t>ного лица субъекта Российской Федерации, Председателя Счетной палаты Российской Федерации, заместителя Председателя Счетной палаты Российской Федерации, аудитора Счетной палаты Российской Федерации, Председателя Центрального банка Российской Федерации, Пре</w:t>
      </w:r>
      <w:r>
        <w:t>дседателя Центральной избирательной комиссии</w:t>
      </w:r>
      <w:proofErr w:type="gramEnd"/>
      <w:r>
        <w:t xml:space="preserve"> </w:t>
      </w:r>
      <w:proofErr w:type="gramStart"/>
      <w:r>
        <w:t>Российской Федерации, заместителя Председателя Центральной избирательной комиссии Российской Федерации, секретаря Центральной избирательной комиссии Российской Федерации, члена Центральной избирательной комиссии</w:t>
      </w:r>
      <w:r>
        <w:t xml:space="preserve"> Российской Федерации (замещающего должность на постоянной основе), Генерального директора Судебного департамента при Верховном Суде Российской Федерации, члена Совета федеральной территории "Сириус", председателя Совета федеральной территории "Сириус", за</w:t>
      </w:r>
      <w:r>
        <w:t>местителя председателя Совета федеральной территории "Сириус", главы администрации федеральной территории "Сириус", председателя контрольно-счетной палаты федеральной</w:t>
      </w:r>
      <w:proofErr w:type="gramEnd"/>
      <w:r>
        <w:t xml:space="preserve"> </w:t>
      </w:r>
      <w:proofErr w:type="gramStart"/>
      <w:r>
        <w:t>территории "Сириус", заместителя председателя контрольно-счетной палаты федеральной терри</w:t>
      </w:r>
      <w:r>
        <w:t>тории "Сириус", аудитора контрольно-счетной палаты федеральной территории "Сириус", председателя территориальной избирательной комиссии федеральной территории "Сириус" (замещающего должность на постоянной основе), заместителя председателя территориальной и</w:t>
      </w:r>
      <w:r>
        <w:t>збирательной комиссии федеральной территории "Сириус" (замещающего должность на постоянной основе), секретаря территориальной избирательной комиссии федеральной территории "Сириус" (замещающего должность на постоянной основе) (далее - граждане), на отчетну</w:t>
      </w:r>
      <w:r>
        <w:t>ю дату и лицами, замещающими</w:t>
      </w:r>
      <w:proofErr w:type="gramEnd"/>
      <w:r>
        <w:t xml:space="preserve"> указанные государственные должности Российской Федерации, в том числе временно </w:t>
      </w:r>
      <w:proofErr w:type="gramStart"/>
      <w:r>
        <w:t>исполняющими</w:t>
      </w:r>
      <w:proofErr w:type="gramEnd"/>
      <w:r>
        <w:t xml:space="preserve"> обязанности высших должностных лиц субъектов Российской Федерации (далее - лица, замещающие государственные должности Российской Федера</w:t>
      </w:r>
      <w:r>
        <w:t>ции), за отчетный период и за два года, предшествующие отчетному периоду;</w:t>
      </w:r>
    </w:p>
    <w:p w:rsidR="0080495E" w:rsidRDefault="00B52CB2">
      <w:pPr>
        <w:pStyle w:val="ConsPlusNormal0"/>
        <w:jc w:val="both"/>
      </w:pPr>
      <w:r>
        <w:t xml:space="preserve">(в ред. Указов Президента РФ от 27.06.2022 N 404, от 25.07.2022 N 498, от 26.10.2023 N 811, от 05.08.2024 N 666, </w:t>
      </w:r>
      <w:proofErr w:type="gramStart"/>
      <w:r>
        <w:t>от</w:t>
      </w:r>
      <w:proofErr w:type="gramEnd"/>
      <w:r>
        <w:t xml:space="preserve"> 03.07.2026 N 472)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б) достоверности и полноты сведений (в части, ка</w:t>
      </w:r>
      <w:r>
        <w:t>сающейся профилактики коррупционных правонарушений), представленных гражданами при назначении на государственную должность Российской Федерации в соответствии с нормативными правовыми актами Российской Федерации (далее - сведения, представляемые гражданами</w:t>
      </w:r>
      <w:r>
        <w:t xml:space="preserve"> в соответствии с нормативными правовыми актами Российской Федерации);</w:t>
      </w:r>
    </w:p>
    <w:p w:rsidR="0080495E" w:rsidRDefault="00B52CB2">
      <w:pPr>
        <w:pStyle w:val="ConsPlusNormal0"/>
        <w:jc w:val="both"/>
      </w:pPr>
      <w:r>
        <w:t>(в ред. Указов Президента РФ от 23.06.2014 N 453, от 19.09.2017 N 431)</w:t>
      </w:r>
    </w:p>
    <w:p w:rsidR="0080495E" w:rsidRDefault="00B52CB2">
      <w:pPr>
        <w:pStyle w:val="ConsPlusNormal0"/>
        <w:spacing w:before="240"/>
        <w:ind w:firstLine="540"/>
        <w:jc w:val="both"/>
      </w:pPr>
      <w:proofErr w:type="gramStart"/>
      <w:r>
        <w:t>в) соблюдения лицами, замещающими государственные должности Российской Федерации, в течение трех лет, предшествующ</w:t>
      </w:r>
      <w:r>
        <w:t>их поступлению информации, явившейся основанием для осуществления проверки, предусмотренной настоящим подпунктом, ограничений и запретов, требований о предотвращении или урегулировании конфликта интересов, исполнения ими должностных обязанностей, установле</w:t>
      </w:r>
      <w:r>
        <w:t>нных Федеральным конституционным законом от 6 ноября 2020 г. N 4-ФКЗ "О Правительстве Российской Федерации", другими федеральными конституционными законами и федеральными законами (далее</w:t>
      </w:r>
      <w:proofErr w:type="gramEnd"/>
      <w:r>
        <w:t xml:space="preserve"> - установленные ограничения).</w:t>
      </w:r>
    </w:p>
    <w:p w:rsidR="0080495E" w:rsidRDefault="00B52CB2">
      <w:pPr>
        <w:pStyle w:val="ConsPlusNormal0"/>
        <w:jc w:val="both"/>
      </w:pPr>
      <w:r>
        <w:t>(в ред. Указов Президента РФ от 23.06.2</w:t>
      </w:r>
      <w:r>
        <w:t>014 N 453, от 20.04.2021 N 232)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lastRenderedPageBreak/>
        <w:t>2. Проверка осуществляется Управлением Президента Российской Федерации по вопросам государственной службы, кадров и противодействия коррупции (далее - Управление) по решению Руководителя Администрации Президента Российской Федерации, Заместителя Председате</w:t>
      </w:r>
      <w:r>
        <w:t>ля Правительства Российской Федерации - Руководителя Аппарата Правительства Российской Федерации или должностного лица Администрации Президента Российской Федерации, специально уполномоченного Руководителем Администрации Президента Российской Федерации.</w:t>
      </w:r>
    </w:p>
    <w:p w:rsidR="0080495E" w:rsidRDefault="00B52C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Указов Президента РФ от 02.04.2013 N 309, от 03.12.2013 N 878, от 26.06.2023 N 474)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Решение принимается отдельно в отношении каждого гражданина или лица, замещающего государственную должность Российской Федерации, и оформляется в письменной форме.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2.</w:t>
      </w:r>
      <w:r>
        <w:t>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Управление может в установленном порядке осуществл</w:t>
      </w:r>
      <w:r>
        <w:t>ять проверку:</w:t>
      </w:r>
    </w:p>
    <w:p w:rsidR="0080495E" w:rsidRDefault="00B52CB2">
      <w:pPr>
        <w:pStyle w:val="ConsPlusNormal0"/>
        <w:spacing w:before="240"/>
        <w:ind w:firstLine="540"/>
        <w:jc w:val="both"/>
      </w:pPr>
      <w:proofErr w:type="gramStart"/>
      <w:r>
        <w:t>а)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замещение которых влечет за собой обязанность представлят</w:t>
      </w:r>
      <w:r>
        <w:t>ь сведения о доходах, об имуществе и обязательствах имущественного характера, а также достоверности и полноты иных сведений, представляемых указанными гражданами в соответствии с нормативными правовыми актами Российской Федерации;</w:t>
      </w:r>
      <w:proofErr w:type="gramEnd"/>
    </w:p>
    <w:p w:rsidR="0080495E" w:rsidRDefault="00B52CB2">
      <w:pPr>
        <w:pStyle w:val="ConsPlusNormal0"/>
        <w:spacing w:before="240"/>
        <w:ind w:firstLine="540"/>
        <w:jc w:val="both"/>
      </w:pPr>
      <w:r>
        <w:t>б) достоверности и полнот</w:t>
      </w:r>
      <w:r>
        <w:t>ы сведений о доходах, расходах, об имуществе и обязательствах имущественного характера, представляемых лицами, замещающими должности, указанные в подпункте "а" настоящего пункта;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в) соблюдения лицами, замещающими должности, указанные в подпункте "а" настоя</w:t>
      </w:r>
      <w:r>
        <w:t>щего пункта, их супругами и несовершеннолетними детьми установленных для них запретов и ограничений, а также исполнения ими своих обязанностей.</w:t>
      </w:r>
    </w:p>
    <w:p w:rsidR="0080495E" w:rsidRDefault="00B52CB2">
      <w:pPr>
        <w:pStyle w:val="ConsPlusNormal0"/>
        <w:jc w:val="both"/>
      </w:pPr>
      <w:r>
        <w:t xml:space="preserve">(п. 2.1 </w:t>
      </w:r>
      <w:proofErr w:type="gramStart"/>
      <w:r>
        <w:t>введен</w:t>
      </w:r>
      <w:proofErr w:type="gramEnd"/>
      <w:r>
        <w:t xml:space="preserve"> Указом Президента РФ от 02.04.2013 N 309)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2.2. Проверка, предусмотренная пунктом 2.1 настоящего П</w:t>
      </w:r>
      <w:r>
        <w:t>оложения, может проводиться независимо от проверок, осуществляемых подразделениями, должностными лицами либо комиссиями иных органов и организаций.</w:t>
      </w:r>
    </w:p>
    <w:p w:rsidR="0080495E" w:rsidRDefault="00B52CB2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>. 2.2 введен Указом Президента РФ от 02.04.2013 N 309)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3. Утратил силу. - Указ</w:t>
      </w:r>
      <w:r>
        <w:t xml:space="preserve"> Президента РФ от 13.03.2012 N 297.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4. Основанием для осуществления проверки, предусмотренной </w:t>
      </w:r>
      <w:hyperlink w:anchor="P64" w:tooltip="1. Настоящим Положением определяется порядок осуществления проверки:">
        <w:r>
          <w:rPr>
            <w:color w:val="0000FF"/>
          </w:rPr>
          <w:t>пунктом 1</w:t>
        </w:r>
      </w:hyperlink>
      <w:r>
        <w:t xml:space="preserve"> настоящего Положения, является достаточная информация,</w:t>
      </w:r>
      <w:r>
        <w:t xml:space="preserve"> представленная в письменном виде в установленном порядке:</w:t>
      </w:r>
    </w:p>
    <w:p w:rsidR="0080495E" w:rsidRDefault="00B52CB2">
      <w:pPr>
        <w:pStyle w:val="ConsPlusNormal0"/>
        <w:jc w:val="both"/>
      </w:pPr>
      <w:r>
        <w:t>(в ред. Указа Президента РФ от 13.03.2012 N 297)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а) правоохранительными органами, иными государственными органами, органами местного самоуправления и их должностными лицами;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а.1) работниками подраз</w:t>
      </w:r>
      <w:r>
        <w:t>делений кадровых служб федеральных государственных органов по профилактике коррупционных и иных правонарушений либо должностными лицами кадровых служб указанных органов, ответственными за работу по профилактике коррупционных и иных правонарушений;</w:t>
      </w:r>
    </w:p>
    <w:p w:rsidR="0080495E" w:rsidRDefault="00B52CB2">
      <w:pPr>
        <w:pStyle w:val="ConsPlusNormal0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>. "а.</w:t>
      </w:r>
      <w:r>
        <w:t xml:space="preserve">1" </w:t>
      </w:r>
      <w:proofErr w:type="gramStart"/>
      <w:r>
        <w:t>введен</w:t>
      </w:r>
      <w:proofErr w:type="gramEnd"/>
      <w:r>
        <w:t xml:space="preserve"> Указом Президента РФ от 13.03.2012 N 297)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б) 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в) Общ</w:t>
      </w:r>
      <w:r>
        <w:t>ественной палатой Российской Федерации;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г) общероссийскими средствами массовой информации.</w:t>
      </w:r>
    </w:p>
    <w:p w:rsidR="0080495E" w:rsidRDefault="00B52CB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>. "г" введен Указом Президента РФ от 13.03.2012 N 297)</w:t>
      </w:r>
    </w:p>
    <w:p w:rsidR="0080495E" w:rsidRDefault="00B52CB2">
      <w:pPr>
        <w:pStyle w:val="ConsPlusNormal0"/>
        <w:jc w:val="both"/>
      </w:pPr>
      <w:r>
        <w:t>(п. 4 в ред. Указа Президента РФ от 01.07.2010 N 821)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5. Информация анонимного характера не может служить о</w:t>
      </w:r>
      <w:r>
        <w:t>снованием для проверки.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6. Проверка осуществляется в срок, не превышающий 60 дней со дня принятия решения о ее проведении. Срок проверки может быть продлен до 90 дней лицом, принявшим решение о ее проведении.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7. При осуществлении проверки начальник Управле</w:t>
      </w:r>
      <w:r>
        <w:t>ния или уполномоченные им должностные лица Управления вправе: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а) по согласованию с Руководителем Администрации Президента Российской Федерации, председателем президиума Совета при Президенте Российской Федерации по противодействию коррупции, проводить собе</w:t>
      </w:r>
      <w:r>
        <w:t>седование с гражданином или лицом, замещающим государственную должность Российской Федерации;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б) изучать представленные гражданином или лицом, замещающим государственную должность Российской Федерации, сведения о доходах, об имуществе и обязательствах имущ</w:t>
      </w:r>
      <w:r>
        <w:t>ественного характера и дополнительные материалы, которые приобщаются к материалам проверки;</w:t>
      </w:r>
    </w:p>
    <w:p w:rsidR="0080495E" w:rsidRDefault="00B52CB2">
      <w:pPr>
        <w:pStyle w:val="ConsPlusNormal0"/>
        <w:jc w:val="both"/>
      </w:pPr>
      <w:r>
        <w:t>(в ред. Указа Президента РФ от 13.03.2012 N 297)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в) получать от гражданина или лица, замещающего государственную должность Российской Федерации, пояснения по представленным им сведениям о доходах, об имуществе и обязательствах имущественного характера и материалам;</w:t>
      </w:r>
    </w:p>
    <w:p w:rsidR="0080495E" w:rsidRDefault="00B52CB2">
      <w:pPr>
        <w:pStyle w:val="ConsPlusNormal0"/>
        <w:jc w:val="both"/>
      </w:pPr>
      <w:r>
        <w:t>(в ред. Указа Президента РФ от 13.03.20</w:t>
      </w:r>
      <w:r>
        <w:t>12 N 297)</w:t>
      </w:r>
    </w:p>
    <w:p w:rsidR="0080495E" w:rsidRDefault="00B52CB2">
      <w:pPr>
        <w:pStyle w:val="ConsPlusNormal0"/>
        <w:spacing w:before="240"/>
        <w:ind w:firstLine="540"/>
        <w:jc w:val="both"/>
      </w:pPr>
      <w:bookmarkStart w:id="3" w:name="P100"/>
      <w:bookmarkEnd w:id="3"/>
      <w:proofErr w:type="gramStart"/>
      <w:r>
        <w:t>г) направлять в установленном порядке (в том числе с использованием государственной информационной системы в области противодействия коррупции "Посейдон") запросы (кроме запросов в кредитные организации, налоговые органы Российской Федерации, орг</w:t>
      </w:r>
      <w:r>
        <w:t>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</w:t>
      </w:r>
      <w:r>
        <w:t>пуск цифровых финансовых</w:t>
      </w:r>
      <w:proofErr w:type="gramEnd"/>
      <w:r>
        <w:t xml:space="preserve"> </w:t>
      </w:r>
      <w:proofErr w:type="gramStart"/>
      <w:r>
        <w:t>активов, держателям реестра владельцев ценных бумаг и депозитариям) в органы прокуратуры Российской Федерации, следственные органы Следственного комитета Российской Федерации, иные федеральные государственные органы, государственны</w:t>
      </w:r>
      <w:r>
        <w:t>е органы субъектов Российской Федерации, территориальные органы федеральных государственных органов, органы местного самоуправления, на предприятия, в учреждения, организации и общественные объединения (далее - государственные органы и организации) об имею</w:t>
      </w:r>
      <w:r>
        <w:t>щихся у них сведениях: о доходах, об имуществе и обязательствах</w:t>
      </w:r>
      <w:proofErr w:type="gramEnd"/>
      <w:r>
        <w:t xml:space="preserve"> имущественного характера гражданина или лица, замещающего государственную должность Российской Федерации, его супруги (супруга) и </w:t>
      </w:r>
      <w:r>
        <w:lastRenderedPageBreak/>
        <w:t xml:space="preserve">несовершеннолетних детей; о достоверности и полноте сведений, </w:t>
      </w:r>
      <w:r>
        <w:t>представленных гражданином в соответствии с нормативными правовыми актами Российской Федерации; о соблюдении лицом, замещающим государственную должность Российской Федерации, установленных ограничений;</w:t>
      </w:r>
    </w:p>
    <w:p w:rsidR="0080495E" w:rsidRDefault="00B52CB2">
      <w:pPr>
        <w:pStyle w:val="ConsPlusNormal0"/>
        <w:jc w:val="both"/>
      </w:pPr>
      <w:r>
        <w:t>(в ред. Указов Президента РФ от 14.01.2011 N 38, от 02</w:t>
      </w:r>
      <w:r>
        <w:t xml:space="preserve">.04.2013 N 309, от 10.12.2020 N 778, от 25.04.2022 N 232, </w:t>
      </w:r>
      <w:proofErr w:type="gramStart"/>
      <w:r>
        <w:t>от</w:t>
      </w:r>
      <w:proofErr w:type="gramEnd"/>
      <w:r>
        <w:t xml:space="preserve"> 06.10.2025 N 709)</w:t>
      </w:r>
    </w:p>
    <w:p w:rsidR="0080495E" w:rsidRDefault="00B52CB2">
      <w:pPr>
        <w:pStyle w:val="ConsPlusNormal0"/>
        <w:spacing w:before="240"/>
        <w:ind w:firstLine="540"/>
        <w:jc w:val="both"/>
      </w:pPr>
      <w:proofErr w:type="spellStart"/>
      <w:r>
        <w:t>д</w:t>
      </w:r>
      <w:proofErr w:type="spellEnd"/>
      <w:r>
        <w:t>) наводить справки у физических лиц и получать от них информацию с их согласия;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е) осуществлять (в том числе с использованием государственной информационной системы в области п</w:t>
      </w:r>
      <w:r>
        <w:t>ротиводействия коррупции "Посейдон") анализ сведений, представленных гражданином или лицом, замещающим государственную должность Российской Федерации, в соответствии с законодательством Российской Федерации о противодействии коррупции.</w:t>
      </w:r>
    </w:p>
    <w:p w:rsidR="0080495E" w:rsidRDefault="00B52CB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"е" </w:t>
      </w:r>
      <w:proofErr w:type="gramStart"/>
      <w:r>
        <w:t>введен</w:t>
      </w:r>
      <w:proofErr w:type="gramEnd"/>
      <w:r>
        <w:t xml:space="preserve"> Указ</w:t>
      </w:r>
      <w:r>
        <w:t>ом Президента РФ от 13.03.2012 N 297; в ред. Указа Президента РФ от 25.04.2022 N 232)</w:t>
      </w:r>
    </w:p>
    <w:p w:rsidR="0080495E" w:rsidRDefault="00B52CB2">
      <w:pPr>
        <w:pStyle w:val="ConsPlusNormal0"/>
        <w:spacing w:before="240"/>
        <w:ind w:firstLine="540"/>
        <w:jc w:val="both"/>
      </w:pPr>
      <w:bookmarkStart w:id="4" w:name="P105"/>
      <w:bookmarkEnd w:id="4"/>
      <w:r>
        <w:t xml:space="preserve">7.1. </w:t>
      </w:r>
      <w:proofErr w:type="gramStart"/>
      <w:r>
        <w:t>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</w:t>
      </w:r>
      <w:r>
        <w:t>м, Центральный каталог кредитных историй, Центральный банк Российской Федерации, бюро кредитных историй, операторам информационных систем, в которых осуществляется выпуск цифровых финансовых активов, держателям реестра владельцев ценных бумаг и депозитария</w:t>
      </w:r>
      <w:r>
        <w:t>м направляются (в том числе с использованием государственной информационной системы в области противодействия</w:t>
      </w:r>
      <w:proofErr w:type="gramEnd"/>
      <w:r>
        <w:t xml:space="preserve"> коррупции "Посейдон") руководителями (должностными лицами) федеральных государственных органов, перечень которых утвержден Президентом Российской </w:t>
      </w:r>
      <w:r>
        <w:t>Федерации.</w:t>
      </w:r>
    </w:p>
    <w:p w:rsidR="0080495E" w:rsidRDefault="00B52CB2">
      <w:pPr>
        <w:pStyle w:val="ConsPlusNormal0"/>
        <w:jc w:val="both"/>
      </w:pPr>
      <w:r>
        <w:t xml:space="preserve">(п. 7.1 </w:t>
      </w:r>
      <w:proofErr w:type="gramStart"/>
      <w:r>
        <w:t>введен</w:t>
      </w:r>
      <w:proofErr w:type="gramEnd"/>
      <w:r>
        <w:t xml:space="preserve"> Указом Президента РФ от 02.04.2013 N 309; в ред. Указов Президента РФ от 10.12.2020 N 778, от 25.04.2022 N 232, от 06.10.2025 N 709)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8. В запросах, предусмотренных </w:t>
      </w:r>
      <w:hyperlink w:anchor="P100" w:tooltip="г) направлять в установленном порядке (в том числе с использованием государственной информационной системы в области противодействия коррупции &quot;Посейдон&quot;) запросы (кроме запросов в кредитные организации, налоговые органы Российской Федерации, органы, осуществл">
        <w:r>
          <w:rPr>
            <w:color w:val="0000FF"/>
          </w:rPr>
          <w:t>подпунктом "г" пункта 7</w:t>
        </w:r>
      </w:hyperlink>
      <w:r>
        <w:t xml:space="preserve"> и </w:t>
      </w:r>
      <w:hyperlink w:anchor="P105" w:tooltip="7.1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Центральный каталог кредитных историй, Центральный банк Российской Федерации, бюро кред">
        <w:r>
          <w:rPr>
            <w:color w:val="0000FF"/>
          </w:rPr>
          <w:t>пунктом 7(1)</w:t>
        </w:r>
      </w:hyperlink>
      <w:r>
        <w:t xml:space="preserve"> настоящего Положения (кроме запросов в Центральный каталог кредитных историй, Центральный банк Российской Федерации и бюро кредитных историй), указываются:</w:t>
      </w:r>
    </w:p>
    <w:p w:rsidR="0080495E" w:rsidRDefault="00B52CB2">
      <w:pPr>
        <w:pStyle w:val="ConsPlusNormal0"/>
        <w:jc w:val="both"/>
      </w:pPr>
      <w:r>
        <w:t>(в ред. Указа Президента РФ от 06.10.2025 N 709)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а) фам</w:t>
      </w:r>
      <w:r>
        <w:t>илия, имя, отчество руководителя государственного органа или организации, в которые направляется запрос;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б) нормативный правовой акт, на основании которого направляется запрос;</w:t>
      </w:r>
    </w:p>
    <w:p w:rsidR="0080495E" w:rsidRDefault="00B52CB2">
      <w:pPr>
        <w:pStyle w:val="ConsPlusNormal0"/>
        <w:spacing w:before="240"/>
        <w:ind w:firstLine="540"/>
        <w:jc w:val="both"/>
      </w:pPr>
      <w:proofErr w:type="gramStart"/>
      <w:r>
        <w:t>в) фамилия, имя, отчество, дата и место рождения, место регистрации, жительства</w:t>
      </w:r>
      <w:r>
        <w:t xml:space="preserve"> и (или) пребывания, должность и место работы (службы), вид и реквизиты документа, удостоверяющего личность, гражданина или лица, замещающего государственную должность Российской Федерации, его супруги (супруга) и несовершеннолетних детей, сведения о доход</w:t>
      </w:r>
      <w:r>
        <w:t>ах, об имуществе и обязательствах имущественного характера которых проверяются, гражданина, представившего сведения в соответствии с нормативными правовыми актами Российской</w:t>
      </w:r>
      <w:proofErr w:type="gramEnd"/>
      <w:r>
        <w:t xml:space="preserve"> Федерации, полнота и достоверность которых проверяются, либо лица, замещающего гос</w:t>
      </w:r>
      <w:r>
        <w:t>ударственную должность Российской Федерации, в отношении которого имеются сведения о несоблюдении им установленных ограничений;</w:t>
      </w:r>
    </w:p>
    <w:p w:rsidR="0080495E" w:rsidRDefault="00B52CB2">
      <w:pPr>
        <w:pStyle w:val="ConsPlusNormal0"/>
        <w:jc w:val="both"/>
      </w:pPr>
      <w:r>
        <w:t>(в ред. Указа Президента РФ от 02.04.2013 N 309)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г) содержание и объем сведений, подлежащих проверке;</w:t>
      </w:r>
    </w:p>
    <w:p w:rsidR="0080495E" w:rsidRDefault="00B52CB2">
      <w:pPr>
        <w:pStyle w:val="ConsPlusNormal0"/>
        <w:spacing w:before="240"/>
        <w:ind w:firstLine="540"/>
        <w:jc w:val="both"/>
      </w:pPr>
      <w:proofErr w:type="spellStart"/>
      <w:r>
        <w:t>д</w:t>
      </w:r>
      <w:proofErr w:type="spellEnd"/>
      <w:r>
        <w:t>) срок представления запр</w:t>
      </w:r>
      <w:r>
        <w:t>ашиваемых сведений;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lastRenderedPageBreak/>
        <w:t>е) фамилия, инициалы и номер телефона федерального государственного служащего, подготовившего запрос;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е.1) идентификационный номер налогоплательщика (в случае направления запроса в налоговые органы Российской Федерации);</w:t>
      </w:r>
    </w:p>
    <w:p w:rsidR="0080495E" w:rsidRDefault="00B52CB2">
      <w:pPr>
        <w:pStyle w:val="ConsPlusNormal0"/>
        <w:jc w:val="both"/>
      </w:pPr>
      <w:r>
        <w:t>(</w:t>
      </w:r>
      <w:proofErr w:type="spellStart"/>
      <w:r>
        <w:t>пп</w:t>
      </w:r>
      <w:proofErr w:type="spellEnd"/>
      <w:r>
        <w:t xml:space="preserve">. "е.1" </w:t>
      </w:r>
      <w:proofErr w:type="gramStart"/>
      <w:r>
        <w:t>введ</w:t>
      </w:r>
      <w:r>
        <w:t>ен</w:t>
      </w:r>
      <w:proofErr w:type="gramEnd"/>
      <w:r>
        <w:t xml:space="preserve"> Указом Президента РФ от 02.04.2013 N 309)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ж) другие необходимые сведения.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8(1). </w:t>
      </w:r>
      <w:proofErr w:type="gramStart"/>
      <w:r>
        <w:t>В запросе о предоставлении информации о бюро кредитных историй, в котором хранится кредитная история субъекта кредитной истории, направляемом в Центральный каталог кредитных историй в виде электронного сообщения с использованием единой системы межвед</w:t>
      </w:r>
      <w:r>
        <w:t>омственного электронного взаимодействия или государственной информационной системы в области противодействия коррупции "Посейдон" либо в Центральный банк Российской Федерации в виде документа на бумажном носителе посредством почтовой связи, указываются све</w:t>
      </w:r>
      <w:r>
        <w:t>дения</w:t>
      </w:r>
      <w:proofErr w:type="gramEnd"/>
      <w:r>
        <w:t xml:space="preserve"> в соответствии с требованиями, установленными Центральным банком Российской Федерации на основании части 7.3 статьи 13 Федерального закона от 30 декабря 2004 г. N 218-ФЗ "О кредитных историях". В запросе кредитного отчета, направляемом в бюро кредитн</w:t>
      </w:r>
      <w:r>
        <w:t>ых историй, указываются сведения в соответствии с требованиями, установленными Центральным банком Российской Федерации на основании пункта 9 части 1 статьи 6 названного Федерального закона.</w:t>
      </w:r>
    </w:p>
    <w:p w:rsidR="0080495E" w:rsidRDefault="00B52CB2">
      <w:pPr>
        <w:pStyle w:val="ConsPlusNormal0"/>
        <w:jc w:val="both"/>
      </w:pPr>
      <w:r>
        <w:t>(</w:t>
      </w:r>
      <w:proofErr w:type="gramStart"/>
      <w:r>
        <w:t>п</w:t>
      </w:r>
      <w:proofErr w:type="gramEnd"/>
      <w:r>
        <w:t>. 8(1) введен Указом Президента РФ от 06.10.2025 N 709)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9. Руков</w:t>
      </w:r>
      <w:r>
        <w:t>одители государственных органов и организаций, в адрес которых поступил запрос, обязаны организовать исполнение запроса в соответствии с федеральными законами, иными нормативными правовыми актами Российской Федерации и нормативными актами Центрального банк</w:t>
      </w:r>
      <w:r>
        <w:t>а Российской Федерации и представить запрашиваемую информацию.</w:t>
      </w:r>
    </w:p>
    <w:p w:rsidR="0080495E" w:rsidRDefault="00B52C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Указа Президента РФ от 06.10.2025 N 709)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10. Государственные органы и организации, их должностные лица обязаны исполнить запрос в срок, указанный в нем, за исключением случаев, установл</w:t>
      </w:r>
      <w:r>
        <w:t>енных федеральными законами, иными нормативными правовыми актами Российской Федерации и нормативными актами Центрального банка Российской Федерации. При этом срок исполнения запроса не должен превышать 30 дней со дня его поступления в соответствующий госуд</w:t>
      </w:r>
      <w:r>
        <w:t>арственный орган или организацию. В исключительных случаях срок исполнения запроса может быть продлен до 60 дней с согласия должностного лица Управления, направившего запрос.</w:t>
      </w:r>
    </w:p>
    <w:p w:rsidR="0080495E" w:rsidRDefault="00B52CB2">
      <w:pPr>
        <w:pStyle w:val="ConsPlusNormal0"/>
        <w:jc w:val="both"/>
      </w:pPr>
      <w:r>
        <w:t>(</w:t>
      </w:r>
      <w:proofErr w:type="gramStart"/>
      <w:r>
        <w:t>в</w:t>
      </w:r>
      <w:proofErr w:type="gramEnd"/>
      <w:r>
        <w:t xml:space="preserve"> ред. Указа Президента РФ от 06.10.2025 N 709)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11. Начальник Управления обеспечивает: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а) уведомление в письменной форме гражданина или лица, замещающего государственную должность Российской Федерации, о начале в отношении его проверки - в течение двух рабочих дней со дня получения соответствующего реше</w:t>
      </w:r>
      <w:r>
        <w:t>ния;</w:t>
      </w:r>
    </w:p>
    <w:p w:rsidR="0080495E" w:rsidRDefault="00B52CB2">
      <w:pPr>
        <w:pStyle w:val="ConsPlusNormal0"/>
        <w:spacing w:before="240"/>
        <w:ind w:firstLine="540"/>
        <w:jc w:val="both"/>
      </w:pPr>
      <w:bookmarkStart w:id="5" w:name="P127"/>
      <w:bookmarkEnd w:id="5"/>
      <w:proofErr w:type="gramStart"/>
      <w:r>
        <w:t>б) проведение в случае обращения гражданина или лица, замещающего государственную должность Российской Федерации, беседы с ними, в ходе которой они должны быть проинформированы о том, какие сведения, представляемые ими в соответствии с настоящим Полож</w:t>
      </w:r>
      <w:r>
        <w:t>ением, и соблюдение каких установленных ограничений подлежат проверке, - в течение семи рабочих дней со дня получения обращения гражданина или лица, замещающего государственную должность Российской Федерации, а при</w:t>
      </w:r>
      <w:proofErr w:type="gramEnd"/>
      <w:r>
        <w:t xml:space="preserve"> </w:t>
      </w:r>
      <w:proofErr w:type="gramStart"/>
      <w:r>
        <w:t>наличии</w:t>
      </w:r>
      <w:proofErr w:type="gramEnd"/>
      <w:r>
        <w:t xml:space="preserve"> уважительной причины - в срок, со</w:t>
      </w:r>
      <w:r>
        <w:t>гласованный с гражданином или лицом, замещающим государственную должность Российской Федерации.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lastRenderedPageBreak/>
        <w:t xml:space="preserve">12. По окончании проверки Управление обязано ознакомить гражданина или лицо, замещающее государственную должность Российской Федерации, с результатами проверки </w:t>
      </w:r>
      <w:r>
        <w:t>с соблюдением законодательства Российской Федерации о государственной тайне.</w:t>
      </w:r>
    </w:p>
    <w:p w:rsidR="0080495E" w:rsidRDefault="00B52CB2">
      <w:pPr>
        <w:pStyle w:val="ConsPlusNormal0"/>
        <w:spacing w:before="240"/>
        <w:ind w:firstLine="540"/>
        <w:jc w:val="both"/>
      </w:pPr>
      <w:bookmarkStart w:id="6" w:name="P129"/>
      <w:bookmarkEnd w:id="6"/>
      <w:r>
        <w:t>13. Гражданин или лицо, замещающее государственную должность Российской Федерации, вправе: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а) давать пояснения в письменной форме: в ходе проверки; по вопросам, указанным в </w:t>
      </w:r>
      <w:hyperlink w:anchor="P127" w:tooltip="б) проведение в случае обращения гражданина или лица, замещающего государственную должность Российской Федерации, беседы с ними, в ходе которой они должны быть проинформированы о том, какие сведения, представляемые ими в соответствии с настоящим Положением, и ">
        <w:r>
          <w:rPr>
            <w:color w:val="0000FF"/>
          </w:rPr>
          <w:t>подпункте "б" пункта 11</w:t>
        </w:r>
      </w:hyperlink>
      <w:r>
        <w:t xml:space="preserve"> настоящего Положения; по результатам проверки;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б) представлять дополнительные материалы и давать по ним пояснения в письменной форме;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в) обращаться в Управление с подлежащим удовлетворению ходатайством о</w:t>
      </w:r>
      <w:r>
        <w:t xml:space="preserve"> проведении с ним беседы по вопросам, указанным в </w:t>
      </w:r>
      <w:hyperlink w:anchor="P127" w:tooltip="б) проведение в случае обращения гражданина или лица, замещающего государственную должность Российской Федерации, беседы с ними, в ходе которой они должны быть проинформированы о том, какие сведения, представляемые ими в соответствии с настоящим Положением, и ">
        <w:r>
          <w:rPr>
            <w:color w:val="0000FF"/>
          </w:rPr>
          <w:t>подпункте "б" пункта 11</w:t>
        </w:r>
      </w:hyperlink>
      <w:r>
        <w:t xml:space="preserve"> настоящего Положения.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14. Пояснения, указанные в </w:t>
      </w:r>
      <w:hyperlink w:anchor="P129" w:tooltip="13. Гражданин или лицо, замещающее государственную должность Российской Федерации, вправе:">
        <w:r>
          <w:rPr>
            <w:color w:val="0000FF"/>
          </w:rPr>
          <w:t>пункте 13</w:t>
        </w:r>
      </w:hyperlink>
      <w:r>
        <w:t xml:space="preserve"> настоящего Положения, приобщаются к материалам проверки.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15. На период проведения проверки лицо, замещающее государственную должность Российской Федерации, может быть отстранено от замещаемой должности на срок, не превышающ</w:t>
      </w:r>
      <w:r>
        <w:t>ий 60 дней со дня принятия решения о ее проведении. Указанный срок может быть продлен до 90 дней лицом, принявшим решение о проведении проверки.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На период отстранения лица, замещающего государственную должность Российской Федерации, от замещаемой должности</w:t>
      </w:r>
      <w:r>
        <w:t xml:space="preserve"> денежное содержание по замещаемой им должности сохраняется.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16. Начальник Управления представляет лицу, принявшему решение о проведении проверки, доклад о ее результатах.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17. По результатам проверки должностному лицу, уполномоченному назначать (представля</w:t>
      </w:r>
      <w:r>
        <w:t>ть к назначению) гражданина на государственную должность Российской Федерации или назначившему лицо, замещающее государственную должность Российской Федерации, на соответствующую государственную должность Российской Федерации, в установленном порядке предс</w:t>
      </w:r>
      <w:r>
        <w:t>тавляется доклад. При этом в докладе должно содержаться одно из следующих предложений: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а) о назначении (представлении к назначению) гражданина на государственную должность Российской Федерации;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б) об отказе гражданину в назначении (представлении к назначен</w:t>
      </w:r>
      <w:r>
        <w:t>ию) на государственную должность Российской Федерации;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в) об отсутствии оснований для применения к лицу, замещающему государственную должность Российской Федерации, мер юридической ответственности;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г) о применении к лицу, замещающему государственную должно</w:t>
      </w:r>
      <w:r>
        <w:t>сть Российской Федерации, мер юридической ответственности;</w:t>
      </w:r>
    </w:p>
    <w:p w:rsidR="0080495E" w:rsidRDefault="00B52CB2">
      <w:pPr>
        <w:pStyle w:val="ConsPlusNormal0"/>
        <w:spacing w:before="240"/>
        <w:ind w:firstLine="540"/>
        <w:jc w:val="both"/>
      </w:pPr>
      <w:proofErr w:type="spellStart"/>
      <w:r>
        <w:t>д</w:t>
      </w:r>
      <w:proofErr w:type="spellEnd"/>
      <w:r>
        <w:t>) о представлении материалов проверки в президиум Совета при Президенте Российской Федерации по противодействию коррупции.</w:t>
      </w:r>
    </w:p>
    <w:p w:rsidR="0080495E" w:rsidRDefault="00B52CB2">
      <w:pPr>
        <w:pStyle w:val="ConsPlusNormal0"/>
        <w:jc w:val="both"/>
      </w:pPr>
      <w:r>
        <w:t>(п. 17 в ред. Указа Президента РФ от 13.03.2012 N 297)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lastRenderedPageBreak/>
        <w:t xml:space="preserve">18. </w:t>
      </w:r>
      <w:proofErr w:type="gramStart"/>
      <w:r>
        <w:t>Сведения о рез</w:t>
      </w:r>
      <w:r>
        <w:t>ультатах проверки с письменного согласия лица, принявшего решение о ее проведении, предоставляются Управлением с одновременным уведомлением об этом гражданина или лица, замещающего государственную должность Российской Федерации, в отношении которых проводи</w:t>
      </w:r>
      <w:r>
        <w:t>лась проверка, правоохранительным и налоговым органам, постоянно действующим руководящим органам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партиями, Обществен</w:t>
      </w:r>
      <w:r>
        <w:t>ной палате Российской</w:t>
      </w:r>
      <w:proofErr w:type="gramEnd"/>
      <w:r>
        <w:t xml:space="preserve"> Федерации, предоставившим информацию, явившуюся основанием для проведения проверки, с соблюдением законодательства Российской Федерации о персональных данных и государственной тайне.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19. При установлении в ходе проверки обстоятельств,</w:t>
      </w:r>
      <w:r>
        <w:t xml:space="preserve"> свидетельствующих о наличии признаков преступления или административного правонарушения, материалы об этом представляются в государственные органы в соответствии с их компетенцией.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20. Должностное лицо, уполномоченное назначать (представлять к назначению)</w:t>
      </w:r>
      <w:r>
        <w:t xml:space="preserve"> гражданина на государственную должность Российской Федерации или назначившее лицо, замещающее государственную должность Российской Федерации, на соответствующую государственную должность Российской Федерации, рассмотрев доклад и соответствующее предложени</w:t>
      </w:r>
      <w:r>
        <w:t>е, указанные в пункте 17 настоящего Положения, принимает одно из следующих решений: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а) назначить (представить к назначению) гражданина на государственную должность Российской Федерации;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б) отказать гражданину в назначении (представлении к назначению) на го</w:t>
      </w:r>
      <w:r>
        <w:t>сударственную должность Российской Федерации;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в) применить к лицу, замещающему государственную должность Российской Федерации, меры юридической ответственности;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>г) представить материалы проверки в президиум Совета при Президенте Российской Федерации по про</w:t>
      </w:r>
      <w:r>
        <w:t>тиводействию коррупции.</w:t>
      </w:r>
    </w:p>
    <w:p w:rsidR="0080495E" w:rsidRDefault="00B52CB2">
      <w:pPr>
        <w:pStyle w:val="ConsPlusNormal0"/>
        <w:jc w:val="both"/>
      </w:pPr>
      <w:r>
        <w:t>(п. 20 в ред. Указа Президента РФ от 13.03.2012 N 297)</w:t>
      </w:r>
    </w:p>
    <w:p w:rsidR="0080495E" w:rsidRDefault="00B52CB2">
      <w:pPr>
        <w:pStyle w:val="ConsPlusNormal0"/>
        <w:spacing w:before="240"/>
        <w:ind w:firstLine="540"/>
        <w:jc w:val="both"/>
      </w:pPr>
      <w:bookmarkStart w:id="7" w:name="P152"/>
      <w:bookmarkEnd w:id="7"/>
      <w:r>
        <w:t>21. Подлинники справок о доходах, об имуществе и обязательствах имущественного характера, поступивших в Управление в соответствии с Указом</w:t>
      </w:r>
      <w:r>
        <w:t xml:space="preserve"> Президента Российской Федерации от 18 мая 2009 г. N 558, по окончании календарного года направляются в кадровые службы соответствующих государственных органов для приобщения к личным делам.</w:t>
      </w:r>
    </w:p>
    <w:p w:rsidR="0080495E" w:rsidRDefault="00B52CB2">
      <w:pPr>
        <w:pStyle w:val="ConsPlusNormal0"/>
        <w:spacing w:before="240"/>
        <w:ind w:firstLine="540"/>
        <w:jc w:val="both"/>
      </w:pPr>
      <w:r>
        <w:t xml:space="preserve">22. Копии справок, указанных в </w:t>
      </w:r>
      <w:hyperlink w:anchor="P152" w:tooltip="21. Подлинники справок о доходах, об имуществе и обязательствах имущественного характера, поступивших в Управление в соответствии с Указом Президента Российской Федерации от 18 мая 2009 г. N 558, по окончании календарного года направляются в кадровые службы со">
        <w:r>
          <w:rPr>
            <w:color w:val="0000FF"/>
          </w:rPr>
          <w:t>пункте 21</w:t>
        </w:r>
      </w:hyperlink>
      <w:r>
        <w:t xml:space="preserve"> настоящего Положения, и материалы проверки хранятся в Управлении в течение трех лет со дня ее окончания, после чего передаются в архив.</w:t>
      </w:r>
    </w:p>
    <w:p w:rsidR="0080495E" w:rsidRDefault="0080495E">
      <w:pPr>
        <w:pStyle w:val="ConsPlusNormal0"/>
        <w:ind w:firstLine="540"/>
        <w:jc w:val="both"/>
      </w:pPr>
    </w:p>
    <w:p w:rsidR="0080495E" w:rsidRDefault="0080495E">
      <w:pPr>
        <w:pStyle w:val="ConsPlusNormal0"/>
        <w:ind w:firstLine="540"/>
        <w:jc w:val="both"/>
      </w:pPr>
    </w:p>
    <w:p w:rsidR="0080495E" w:rsidRDefault="0080495E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80495E" w:rsidSect="006A40DA">
      <w:footerReference w:type="default" r:id="rId6"/>
      <w:headerReference w:type="first" r:id="rId7"/>
      <w:footerReference w:type="first" r:id="rId8"/>
      <w:pgSz w:w="11906" w:h="16838"/>
      <w:pgMar w:top="1440" w:right="566" w:bottom="1440" w:left="1133" w:header="0" w:footer="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52CB2" w:rsidRDefault="00B52CB2" w:rsidP="0080495E">
      <w:r>
        <w:separator/>
      </w:r>
    </w:p>
  </w:endnote>
  <w:endnote w:type="continuationSeparator" w:id="0">
    <w:p w:rsidR="00B52CB2" w:rsidRDefault="00B52CB2" w:rsidP="0080495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474005"/>
      <w:docPartObj>
        <w:docPartGallery w:val="Page Numbers (Bottom of Page)"/>
        <w:docPartUnique/>
      </w:docPartObj>
    </w:sdtPr>
    <w:sdtContent>
      <w:p w:rsidR="006A40DA" w:rsidRDefault="006A40DA">
        <w:pPr>
          <w:pStyle w:val="a7"/>
          <w:jc w:val="center"/>
        </w:pPr>
        <w:fldSimple w:instr=" PAGE   \* MERGEFORMAT ">
          <w:r>
            <w:rPr>
              <w:noProof/>
            </w:rPr>
            <w:t>4</w:t>
          </w:r>
        </w:fldSimple>
      </w:p>
    </w:sdtContent>
  </w:sdt>
  <w:p w:rsidR="006A40DA" w:rsidRDefault="006A40DA">
    <w:pPr>
      <w:pStyle w:val="a7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29474004"/>
      <w:docPartObj>
        <w:docPartGallery w:val="Page Numbers (Bottom of Page)"/>
        <w:docPartUnique/>
      </w:docPartObj>
    </w:sdtPr>
    <w:sdtContent>
      <w:p w:rsidR="006A40DA" w:rsidRDefault="006A40DA">
        <w:pPr>
          <w:pStyle w:val="a7"/>
          <w:jc w:val="center"/>
        </w:pPr>
        <w:fldSimple w:instr=" PAGE   \* MERGEFORMAT ">
          <w:r>
            <w:rPr>
              <w:noProof/>
            </w:rPr>
            <w:t>1</w:t>
          </w:r>
        </w:fldSimple>
      </w:p>
    </w:sdtContent>
  </w:sdt>
  <w:p w:rsidR="006A40DA" w:rsidRDefault="006A40DA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52CB2" w:rsidRDefault="00B52CB2" w:rsidP="0080495E">
      <w:r>
        <w:separator/>
      </w:r>
    </w:p>
  </w:footnote>
  <w:footnote w:type="continuationSeparator" w:id="0">
    <w:p w:rsidR="00B52CB2" w:rsidRDefault="00B52CB2" w:rsidP="0080495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80495E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80495E" w:rsidRDefault="00B52C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Указ Презид</w:t>
          </w:r>
          <w:r>
            <w:rPr>
              <w:rFonts w:ascii="Tahoma" w:hAnsi="Tahoma" w:cs="Tahoma"/>
              <w:sz w:val="16"/>
              <w:szCs w:val="16"/>
            </w:rPr>
            <w:t>ента РФ от 21.09.2009 N 1066</w:t>
          </w:r>
          <w:r>
            <w:rPr>
              <w:rFonts w:ascii="Tahoma" w:hAnsi="Tahoma" w:cs="Tahoma"/>
              <w:sz w:val="16"/>
              <w:szCs w:val="16"/>
            </w:rPr>
            <w:br/>
            <w:t>(ред. от 03.07.2026)</w:t>
          </w:r>
          <w:r>
            <w:rPr>
              <w:rFonts w:ascii="Tahoma" w:hAnsi="Tahoma" w:cs="Tahoma"/>
              <w:sz w:val="16"/>
              <w:szCs w:val="16"/>
            </w:rPr>
            <w:br/>
            <w:t>"О проверке достоверности и полноты сведений, представляемы...</w:t>
          </w:r>
        </w:p>
      </w:tc>
      <w:tc>
        <w:tcPr>
          <w:tcW w:w="2300" w:type="pct"/>
          <w:vAlign w:val="center"/>
        </w:tcPr>
        <w:p w:rsidR="0080495E" w:rsidRDefault="00B52CB2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</w:t>
          </w:r>
          <w:r>
            <w:rPr>
              <w:rFonts w:ascii="Tahoma" w:hAnsi="Tahoma" w:cs="Tahoma"/>
              <w:sz w:val="16"/>
              <w:szCs w:val="16"/>
            </w:rPr>
            <w:t>ия: 14.09.2026</w:t>
          </w:r>
        </w:p>
      </w:tc>
    </w:tr>
  </w:tbl>
  <w:p w:rsidR="0080495E" w:rsidRDefault="0080495E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80495E" w:rsidRDefault="0080495E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495E"/>
    <w:rsid w:val="00253B0E"/>
    <w:rsid w:val="006A40DA"/>
    <w:rsid w:val="0080495E"/>
    <w:rsid w:val="00B52C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0495E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80495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80495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80495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80495E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80495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8049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rsid w:val="008049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80495E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80495E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80495E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80495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80495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80495E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80495E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80495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rsid w:val="008049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rsid w:val="0080495E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80495E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80495E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253B0E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53B0E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253B0E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253B0E"/>
  </w:style>
  <w:style w:type="paragraph" w:styleId="a7">
    <w:name w:val="footer"/>
    <w:basedOn w:val="a"/>
    <w:link w:val="a8"/>
    <w:uiPriority w:val="99"/>
    <w:unhideWhenUsed/>
    <w:rsid w:val="00253B0E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253B0E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4094</Words>
  <Characters>23341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Указ Президента РФ от 21.09.2009 N 1066
(ред. от 03.07.2026)
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</vt:lpstr>
    </vt:vector>
  </TitlesOfParts>
  <Company>КонсультантПлюс Версия 4025.00.50</Company>
  <LinksUpToDate>false</LinksUpToDate>
  <CharactersWithSpaces>27381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 Президента РФ от 21.09.2009 N 1066
(ред. от 03.07.2026)
"О проверке достоверности и полноты сведений, представляемых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и соблюдения ограничений лицами, замещающими государственные должности Российской Федерации"</dc:title>
  <dc:creator>Кошевая Татьяна Евгеньевна</dc:creator>
  <cp:lastModifiedBy>KoshevayaTE</cp:lastModifiedBy>
  <cp:revision>2</cp:revision>
  <dcterms:created xsi:type="dcterms:W3CDTF">2026-09-14T07:19:00Z</dcterms:created>
  <dcterms:modified xsi:type="dcterms:W3CDTF">2026-09-14T07:19:00Z</dcterms:modified>
</cp:coreProperties>
</file>